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AEF0" w14:textId="2F7C1484" w:rsidR="00C42480" w:rsidRDefault="00C42480" w:rsidP="00D4692E">
      <w:pPr>
        <w:pStyle w:val="NoSpacing"/>
        <w:rPr>
          <w:rFonts w:ascii="Arial" w:hAnsi="Arial" w:cs="Arial"/>
          <w:b/>
          <w:sz w:val="24"/>
          <w:szCs w:val="24"/>
        </w:rPr>
      </w:pPr>
      <w:r>
        <w:rPr>
          <w:rFonts w:ascii="Arial" w:hAnsi="Arial" w:cs="Arial"/>
          <w:b/>
          <w:sz w:val="24"/>
          <w:szCs w:val="24"/>
        </w:rPr>
        <w:t>PURPOSE</w:t>
      </w:r>
    </w:p>
    <w:p w14:paraId="1D638B9F" w14:textId="09E24A18" w:rsidR="00D4692E" w:rsidRDefault="00D4692E" w:rsidP="00D4692E">
      <w:pPr>
        <w:pStyle w:val="NoSpacing"/>
        <w:rPr>
          <w:rFonts w:ascii="Arial" w:hAnsi="Arial" w:cs="Arial"/>
        </w:rPr>
      </w:pPr>
      <w:r>
        <w:rPr>
          <w:rFonts w:ascii="Arial" w:hAnsi="Arial" w:cs="Arial"/>
        </w:rPr>
        <w:t>To provide health and safety guidance to faculty, staff, students and visi</w:t>
      </w:r>
      <w:r w:rsidR="00C42480">
        <w:rPr>
          <w:rFonts w:ascii="Arial" w:hAnsi="Arial" w:cs="Arial"/>
        </w:rPr>
        <w:t>tors working with nanomaterials</w:t>
      </w:r>
      <w:r>
        <w:rPr>
          <w:rFonts w:ascii="Arial" w:hAnsi="Arial" w:cs="Arial"/>
        </w:rPr>
        <w:t xml:space="preserve"> at </w:t>
      </w:r>
      <w:r w:rsidR="004231FE">
        <w:rPr>
          <w:rFonts w:ascii="Arial" w:hAnsi="Arial" w:cs="Arial"/>
        </w:rPr>
        <w:t>Augusta</w:t>
      </w:r>
      <w:r>
        <w:rPr>
          <w:rFonts w:ascii="Arial" w:hAnsi="Arial" w:cs="Arial"/>
        </w:rPr>
        <w:t xml:space="preserve"> University. </w:t>
      </w:r>
    </w:p>
    <w:p w14:paraId="4464D9F2" w14:textId="77777777" w:rsidR="00A90A47" w:rsidRDefault="00A90A47" w:rsidP="00D14F4A">
      <w:pPr>
        <w:pStyle w:val="NoSpacing"/>
        <w:rPr>
          <w:rFonts w:ascii="Arial" w:hAnsi="Arial" w:cs="Arial"/>
          <w:b/>
          <w:sz w:val="24"/>
          <w:szCs w:val="24"/>
        </w:rPr>
      </w:pPr>
    </w:p>
    <w:p w14:paraId="36F15544" w14:textId="6360D2E4" w:rsidR="00C42480" w:rsidRDefault="00C42480" w:rsidP="00BC7453">
      <w:pPr>
        <w:pStyle w:val="NoSpacing"/>
        <w:rPr>
          <w:rFonts w:ascii="Arial" w:hAnsi="Arial" w:cs="Arial"/>
          <w:b/>
          <w:sz w:val="24"/>
          <w:szCs w:val="24"/>
        </w:rPr>
      </w:pPr>
      <w:r>
        <w:rPr>
          <w:rFonts w:ascii="Arial" w:hAnsi="Arial" w:cs="Arial"/>
          <w:b/>
          <w:sz w:val="24"/>
          <w:szCs w:val="24"/>
        </w:rPr>
        <w:t>REASON FOR PROCEDURE</w:t>
      </w:r>
    </w:p>
    <w:p w14:paraId="49CA15A6" w14:textId="745A35F0" w:rsidR="00D4692E" w:rsidRDefault="00D4692E" w:rsidP="00BC7453">
      <w:pPr>
        <w:pStyle w:val="NoSpacing"/>
        <w:rPr>
          <w:rFonts w:ascii="Arial" w:hAnsi="Arial" w:cs="Arial"/>
        </w:rPr>
      </w:pPr>
      <w:r>
        <w:rPr>
          <w:rFonts w:ascii="Arial" w:hAnsi="Arial" w:cs="Arial"/>
        </w:rPr>
        <w:t xml:space="preserve">To provide a framework for anticipating, recognizing, evaluating and controlling the potential hazards </w:t>
      </w:r>
      <w:r w:rsidR="002550DF">
        <w:rPr>
          <w:rFonts w:ascii="Arial" w:hAnsi="Arial" w:cs="Arial"/>
        </w:rPr>
        <w:t>associated with nan</w:t>
      </w:r>
      <w:r w:rsidR="00C42480">
        <w:rPr>
          <w:rFonts w:ascii="Arial" w:hAnsi="Arial" w:cs="Arial"/>
        </w:rPr>
        <w:t>otechnology; however, the procedure</w:t>
      </w:r>
      <w:r w:rsidR="002550DF">
        <w:rPr>
          <w:rFonts w:ascii="Arial" w:hAnsi="Arial" w:cs="Arial"/>
        </w:rPr>
        <w:t xml:space="preserve"> is not intended to provide stand-alone guidance, it should be used in conjunction with consultation with the appropriate safety offices (Biological, Chemical, Radiation and Industrial Hygiene) depending on </w:t>
      </w:r>
      <w:r w:rsidR="007A16D3">
        <w:rPr>
          <w:rFonts w:ascii="Arial" w:hAnsi="Arial" w:cs="Arial"/>
        </w:rPr>
        <w:t>the nature of the nanomaterials used.</w:t>
      </w:r>
      <w:r w:rsidR="002550DF">
        <w:rPr>
          <w:rFonts w:ascii="Arial" w:hAnsi="Arial" w:cs="Arial"/>
        </w:rPr>
        <w:t xml:space="preserve"> </w:t>
      </w:r>
    </w:p>
    <w:p w14:paraId="68AD5659" w14:textId="77777777" w:rsidR="00D4692E" w:rsidRDefault="00D4692E" w:rsidP="00BC7453">
      <w:pPr>
        <w:pStyle w:val="NoSpacing"/>
        <w:rPr>
          <w:rFonts w:ascii="Arial" w:hAnsi="Arial" w:cs="Arial"/>
        </w:rPr>
      </w:pPr>
    </w:p>
    <w:p w14:paraId="1CF48FA6" w14:textId="14874FB8" w:rsidR="00DF6AFD" w:rsidRPr="00DF6AFD" w:rsidRDefault="00DF6AFD" w:rsidP="00DF6AFD">
      <w:pPr>
        <w:pStyle w:val="NoSpacing"/>
        <w:rPr>
          <w:rFonts w:ascii="Arial" w:hAnsi="Arial" w:cs="Arial"/>
        </w:rPr>
      </w:pPr>
      <w:r w:rsidRPr="00DF6AFD">
        <w:rPr>
          <w:rFonts w:ascii="Arial" w:hAnsi="Arial" w:cs="Arial"/>
        </w:rPr>
        <w:t xml:space="preserve">There are many unknowns as to whether the unique properties of engineered nanomaterials pose health concerns. The potential health </w:t>
      </w:r>
      <w:r w:rsidR="00C42480">
        <w:rPr>
          <w:rFonts w:ascii="Arial" w:hAnsi="Arial" w:cs="Arial"/>
        </w:rPr>
        <w:t xml:space="preserve">and safety </w:t>
      </w:r>
      <w:r w:rsidRPr="00DF6AFD">
        <w:rPr>
          <w:rFonts w:ascii="Arial" w:hAnsi="Arial" w:cs="Arial"/>
        </w:rPr>
        <w:t>risk following exposure to a substance is generall</w:t>
      </w:r>
      <w:r w:rsidR="000B7DD4">
        <w:rPr>
          <w:rFonts w:ascii="Arial" w:hAnsi="Arial" w:cs="Arial"/>
        </w:rPr>
        <w:t>y associated with the following</w:t>
      </w:r>
      <w:r w:rsidRPr="00DF6AFD">
        <w:rPr>
          <w:rFonts w:ascii="Arial" w:hAnsi="Arial" w:cs="Arial"/>
        </w:rPr>
        <w:t xml:space="preserve">: </w:t>
      </w:r>
    </w:p>
    <w:p w14:paraId="6D37A0EE" w14:textId="77777777" w:rsidR="00DF6AFD" w:rsidRPr="00DF6AFD" w:rsidRDefault="00DF6AFD" w:rsidP="007A16D3">
      <w:pPr>
        <w:pStyle w:val="NoSpacing"/>
        <w:ind w:left="720"/>
        <w:rPr>
          <w:rFonts w:ascii="Arial" w:hAnsi="Arial" w:cs="Arial"/>
        </w:rPr>
      </w:pPr>
      <w:r w:rsidRPr="00DF6AFD">
        <w:rPr>
          <w:rFonts w:ascii="Arial" w:hAnsi="Arial" w:cs="Arial"/>
        </w:rPr>
        <w:t xml:space="preserve">• Magnitude and duration of the exposure; </w:t>
      </w:r>
    </w:p>
    <w:p w14:paraId="0A25AB32" w14:textId="77777777" w:rsidR="00DF6AFD" w:rsidRDefault="00DF6AFD" w:rsidP="007A16D3">
      <w:pPr>
        <w:pStyle w:val="NoSpacing"/>
        <w:ind w:left="720"/>
        <w:rPr>
          <w:rFonts w:ascii="Arial" w:hAnsi="Arial" w:cs="Arial"/>
        </w:rPr>
      </w:pPr>
      <w:r w:rsidRPr="00DF6AFD">
        <w:rPr>
          <w:rFonts w:ascii="Arial" w:hAnsi="Arial" w:cs="Arial"/>
        </w:rPr>
        <w:t xml:space="preserve">• Persistence of the material in the body; </w:t>
      </w:r>
    </w:p>
    <w:p w14:paraId="01620E34" w14:textId="4A8029CD" w:rsidR="00C42480" w:rsidRPr="00DF6AFD" w:rsidRDefault="00C42480" w:rsidP="00C42480">
      <w:pPr>
        <w:pStyle w:val="NoSpacing"/>
        <w:numPr>
          <w:ilvl w:val="0"/>
          <w:numId w:val="34"/>
        </w:numPr>
        <w:tabs>
          <w:tab w:val="left" w:pos="900"/>
        </w:tabs>
        <w:ind w:left="720" w:firstLine="0"/>
        <w:rPr>
          <w:rFonts w:ascii="Arial" w:hAnsi="Arial" w:cs="Arial"/>
        </w:rPr>
      </w:pPr>
      <w:r>
        <w:rPr>
          <w:rFonts w:ascii="Arial" w:hAnsi="Arial" w:cs="Arial"/>
        </w:rPr>
        <w:t>Fire and/or explosion;</w:t>
      </w:r>
    </w:p>
    <w:p w14:paraId="622563D2" w14:textId="77777777" w:rsidR="00DF6AFD" w:rsidRPr="00DF6AFD" w:rsidRDefault="00DF6AFD" w:rsidP="007A16D3">
      <w:pPr>
        <w:pStyle w:val="NoSpacing"/>
        <w:ind w:left="720"/>
        <w:rPr>
          <w:rFonts w:ascii="Arial" w:hAnsi="Arial" w:cs="Arial"/>
        </w:rPr>
      </w:pPr>
      <w:r w:rsidRPr="00DF6AFD">
        <w:rPr>
          <w:rFonts w:ascii="Arial" w:hAnsi="Arial" w:cs="Arial"/>
        </w:rPr>
        <w:t xml:space="preserve">• Inherent toxicity of the material; and </w:t>
      </w:r>
    </w:p>
    <w:p w14:paraId="4F735424" w14:textId="77777777" w:rsidR="00DF6AFD" w:rsidRPr="00DF6AFD" w:rsidRDefault="00DF6AFD" w:rsidP="007A16D3">
      <w:pPr>
        <w:pStyle w:val="NoSpacing"/>
        <w:ind w:left="720"/>
        <w:rPr>
          <w:rFonts w:ascii="Arial" w:hAnsi="Arial" w:cs="Arial"/>
        </w:rPr>
      </w:pPr>
      <w:r w:rsidRPr="00DF6AFD">
        <w:rPr>
          <w:rFonts w:ascii="Arial" w:hAnsi="Arial" w:cs="Arial"/>
        </w:rPr>
        <w:t xml:space="preserve">• Susceptibility or health status of the person. </w:t>
      </w:r>
    </w:p>
    <w:p w14:paraId="5B6422B6" w14:textId="108F5340" w:rsidR="00DF6AFD" w:rsidRPr="00DF6AFD" w:rsidRDefault="00DF6AFD" w:rsidP="00DF6AFD">
      <w:pPr>
        <w:pStyle w:val="NoSpacing"/>
        <w:rPr>
          <w:rFonts w:ascii="Arial" w:hAnsi="Arial" w:cs="Arial"/>
        </w:rPr>
      </w:pPr>
      <w:r w:rsidRPr="00DF6AFD">
        <w:rPr>
          <w:rFonts w:ascii="Arial" w:hAnsi="Arial" w:cs="Arial"/>
        </w:rPr>
        <w:t xml:space="preserve">  </w:t>
      </w:r>
    </w:p>
    <w:p w14:paraId="5CD67463" w14:textId="7CB781DB" w:rsidR="00D4692E" w:rsidRDefault="00626F88" w:rsidP="00DF6AFD">
      <w:pPr>
        <w:pStyle w:val="NoSpacing"/>
        <w:rPr>
          <w:rFonts w:ascii="Arial" w:hAnsi="Arial" w:cs="Arial"/>
        </w:rPr>
      </w:pPr>
      <w:r>
        <w:rPr>
          <w:rFonts w:ascii="Arial" w:hAnsi="Arial" w:cs="Arial"/>
        </w:rPr>
        <w:t>T</w:t>
      </w:r>
      <w:r w:rsidR="00296AE8">
        <w:rPr>
          <w:rFonts w:ascii="Arial" w:hAnsi="Arial" w:cs="Arial"/>
        </w:rPr>
        <w:t>here are</w:t>
      </w:r>
      <w:r w:rsidR="00DF6AFD" w:rsidRPr="00DF6AFD">
        <w:rPr>
          <w:rFonts w:ascii="Arial" w:hAnsi="Arial" w:cs="Arial"/>
        </w:rPr>
        <w:t xml:space="preserve"> limited data regarding the health </w:t>
      </w:r>
      <w:r w:rsidR="00C42480">
        <w:rPr>
          <w:rFonts w:ascii="Arial" w:hAnsi="Arial" w:cs="Arial"/>
        </w:rPr>
        <w:t xml:space="preserve">and safety </w:t>
      </w:r>
      <w:r w:rsidR="00DF6AFD" w:rsidRPr="00DF6AFD">
        <w:rPr>
          <w:rFonts w:ascii="Arial" w:hAnsi="Arial" w:cs="Arial"/>
        </w:rPr>
        <w:t>risks related to nanomaterials. As such, this document is to provide recommendations for practicing prudent health and safety measures when working with n</w:t>
      </w:r>
      <w:r w:rsidR="00C42480">
        <w:rPr>
          <w:rFonts w:ascii="Arial" w:hAnsi="Arial" w:cs="Arial"/>
        </w:rPr>
        <w:t xml:space="preserve">anomaterials. EH&amp;S </w:t>
      </w:r>
      <w:r>
        <w:rPr>
          <w:rFonts w:ascii="Arial" w:hAnsi="Arial" w:cs="Arial"/>
        </w:rPr>
        <w:t>recognizes</w:t>
      </w:r>
      <w:r w:rsidR="00C42480">
        <w:rPr>
          <w:rFonts w:ascii="Arial" w:hAnsi="Arial" w:cs="Arial"/>
        </w:rPr>
        <w:t xml:space="preserve"> the limitation of creating a set of procedures that will cover all situations. </w:t>
      </w:r>
      <w:r w:rsidR="00296AE8">
        <w:rPr>
          <w:rFonts w:ascii="Arial" w:hAnsi="Arial" w:cs="Arial"/>
        </w:rPr>
        <w:t xml:space="preserve">Consult </w:t>
      </w:r>
      <w:r w:rsidR="00C42480">
        <w:rPr>
          <w:rFonts w:ascii="Arial" w:hAnsi="Arial" w:cs="Arial"/>
        </w:rPr>
        <w:t>with EH&amp;S prior to project initiation.</w:t>
      </w:r>
    </w:p>
    <w:p w14:paraId="5B0AC705" w14:textId="77777777" w:rsidR="00AA2119" w:rsidRPr="00A90A47" w:rsidRDefault="00AA2119" w:rsidP="00D14F4A">
      <w:pPr>
        <w:pStyle w:val="NoSpacing"/>
        <w:rPr>
          <w:rFonts w:ascii="Arial" w:hAnsi="Arial" w:cs="Arial"/>
          <w:sz w:val="24"/>
          <w:szCs w:val="24"/>
        </w:rPr>
      </w:pPr>
    </w:p>
    <w:p w14:paraId="74F5DE4F" w14:textId="77777777" w:rsidR="00D14F4A" w:rsidRPr="00F843E0" w:rsidRDefault="00D14F4A" w:rsidP="00D14F4A">
      <w:pPr>
        <w:pStyle w:val="NoSpacing"/>
        <w:rPr>
          <w:rFonts w:ascii="Arial" w:hAnsi="Arial" w:cs="Arial"/>
          <w:b/>
          <w:sz w:val="24"/>
          <w:szCs w:val="24"/>
        </w:rPr>
      </w:pPr>
      <w:r w:rsidRPr="00F843E0">
        <w:rPr>
          <w:rFonts w:ascii="Arial" w:hAnsi="Arial" w:cs="Arial"/>
          <w:b/>
          <w:sz w:val="24"/>
          <w:szCs w:val="24"/>
        </w:rPr>
        <w:t>AFFECTED STAKEHOLDER AND ORGANIZATION(S)</w:t>
      </w:r>
    </w:p>
    <w:sdt>
      <w:sdtPr>
        <w:rPr>
          <w:rStyle w:val="Style2"/>
          <w:rFonts w:ascii="Arial" w:hAnsi="Arial" w:cs="Arial"/>
        </w:rPr>
        <w:id w:val="-1166091550"/>
        <w:placeholder>
          <w:docPart w:val="2436DE156427403F93D068ADFE938A86"/>
        </w:placeholder>
      </w:sdtPr>
      <w:sdtEndPr>
        <w:rPr>
          <w:rStyle w:val="DefaultParagraphFont"/>
          <w:sz w:val="24"/>
          <w:szCs w:val="24"/>
        </w:rPr>
      </w:sdtEndPr>
      <w:sdtContent>
        <w:p w14:paraId="34B16721" w14:textId="5853CEB3" w:rsidR="00671EB6" w:rsidRPr="00F843E0" w:rsidRDefault="00A90A47" w:rsidP="00671EB6">
          <w:pPr>
            <w:pStyle w:val="NoSpacing"/>
            <w:rPr>
              <w:rStyle w:val="Style2"/>
              <w:rFonts w:ascii="Arial" w:hAnsi="Arial" w:cs="Arial"/>
            </w:rPr>
          </w:pPr>
          <w:r w:rsidRPr="00FD66A0">
            <w:rPr>
              <w:rFonts w:ascii="Arial" w:hAnsi="Arial" w:cs="Arial"/>
            </w:rPr>
            <w:t>All</w:t>
          </w:r>
          <w:r>
            <w:rPr>
              <w:rFonts w:ascii="Arial" w:hAnsi="Arial" w:cs="Arial"/>
            </w:rPr>
            <w:t xml:space="preserve"> </w:t>
          </w:r>
          <w:r w:rsidR="004231FE">
            <w:rPr>
              <w:rFonts w:ascii="Arial" w:hAnsi="Arial" w:cs="Arial"/>
            </w:rPr>
            <w:t>Augusta</w:t>
          </w:r>
          <w:r>
            <w:rPr>
              <w:rFonts w:ascii="Arial" w:hAnsi="Arial" w:cs="Arial"/>
            </w:rPr>
            <w:t xml:space="preserve"> University organizational elements, as well as faculty, staff, and students.</w:t>
          </w:r>
        </w:p>
      </w:sdtContent>
    </w:sdt>
    <w:p w14:paraId="6BAC454A" w14:textId="77777777" w:rsidR="00D14F4A" w:rsidRPr="00F843E0" w:rsidRDefault="00D14F4A" w:rsidP="00D14F4A">
      <w:pPr>
        <w:pStyle w:val="NoSpacing"/>
        <w:rPr>
          <w:rFonts w:ascii="Arial" w:hAnsi="Arial" w:cs="Arial"/>
          <w:sz w:val="24"/>
          <w:szCs w:val="24"/>
        </w:rPr>
      </w:pPr>
    </w:p>
    <w:p w14:paraId="67B1CCFA" w14:textId="4A14EA42" w:rsidR="00D14F4A" w:rsidRPr="00F843E0" w:rsidRDefault="00D14F4A" w:rsidP="00D14F4A">
      <w:pPr>
        <w:pStyle w:val="NoSpacing"/>
        <w:rPr>
          <w:rFonts w:ascii="Arial" w:hAnsi="Arial" w:cs="Arial"/>
          <w:b/>
          <w:sz w:val="24"/>
          <w:szCs w:val="24"/>
        </w:rPr>
      </w:pPr>
      <w:r w:rsidRPr="00F843E0">
        <w:rPr>
          <w:rFonts w:ascii="Arial" w:hAnsi="Arial" w:cs="Arial"/>
          <w:b/>
          <w:sz w:val="24"/>
          <w:szCs w:val="24"/>
        </w:rPr>
        <w:t>DEFINITIONS</w:t>
      </w:r>
    </w:p>
    <w:sdt>
      <w:sdtPr>
        <w:rPr>
          <w:rStyle w:val="Style2"/>
          <w:rFonts w:ascii="Arial" w:hAnsi="Arial" w:cs="Arial"/>
        </w:rPr>
        <w:id w:val="-155617054"/>
        <w:placeholder>
          <w:docPart w:val="66C4E2F49C2A4171B43F17D71F8DB098"/>
        </w:placeholder>
      </w:sdtPr>
      <w:sdtEndPr>
        <w:rPr>
          <w:rStyle w:val="DefaultParagraphFont"/>
          <w:sz w:val="24"/>
          <w:szCs w:val="24"/>
        </w:rPr>
      </w:sdtEndPr>
      <w:sdtContent>
        <w:p w14:paraId="6D180BF2" w14:textId="03209FC9" w:rsidR="008E7F8D" w:rsidRPr="00C96EB4" w:rsidRDefault="008E7F8D" w:rsidP="008E7F8D">
          <w:pPr>
            <w:pStyle w:val="NoSpacing"/>
            <w:rPr>
              <w:rFonts w:ascii="Arial" w:hAnsi="Arial" w:cs="Arial"/>
            </w:rPr>
          </w:pPr>
          <w:r w:rsidRPr="00C96EB4">
            <w:rPr>
              <w:rFonts w:ascii="Arial" w:hAnsi="Arial" w:cs="Arial"/>
              <w:i/>
            </w:rPr>
            <w:t>Nanoparticle</w:t>
          </w:r>
          <w:r w:rsidRPr="00C96EB4">
            <w:rPr>
              <w:rFonts w:ascii="Arial" w:hAnsi="Arial" w:cs="Arial"/>
            </w:rPr>
            <w:t xml:space="preserve"> – A substance with dimensions less than 100 nanometers in size. </w:t>
          </w:r>
          <w:r w:rsidRPr="00C96EB4">
            <w:rPr>
              <w:rFonts w:ascii="Arial" w:hAnsi="Arial" w:cs="Arial"/>
            </w:rPr>
            <w:cr/>
          </w:r>
          <w:r w:rsidRPr="00C96EB4">
            <w:rPr>
              <w:rFonts w:ascii="Arial" w:hAnsi="Arial" w:cs="Arial"/>
              <w:i/>
            </w:rPr>
            <w:t>Nanotechnology</w:t>
          </w:r>
          <w:r w:rsidRPr="00C96EB4">
            <w:rPr>
              <w:rFonts w:ascii="Arial" w:hAnsi="Arial" w:cs="Arial"/>
            </w:rPr>
            <w:t xml:space="preserve"> – The understanding and control of matter at dimensions of roughly 1 to 100 </w:t>
          </w:r>
        </w:p>
        <w:p w14:paraId="4E8F2AB0" w14:textId="77777777" w:rsidR="008E7F8D" w:rsidRPr="00C96EB4" w:rsidRDefault="008E7F8D" w:rsidP="008E7F8D">
          <w:pPr>
            <w:pStyle w:val="NoSpacing"/>
            <w:rPr>
              <w:rFonts w:ascii="Arial" w:hAnsi="Arial" w:cs="Arial"/>
            </w:rPr>
          </w:pPr>
          <w:proofErr w:type="gramStart"/>
          <w:r w:rsidRPr="00C96EB4">
            <w:rPr>
              <w:rFonts w:ascii="Arial" w:hAnsi="Arial" w:cs="Arial"/>
            </w:rPr>
            <w:t>nanometers</w:t>
          </w:r>
          <w:proofErr w:type="gramEnd"/>
          <w:r w:rsidRPr="00C96EB4">
            <w:rPr>
              <w:rFonts w:ascii="Arial" w:hAnsi="Arial" w:cs="Arial"/>
            </w:rPr>
            <w:t xml:space="preserve">, where unique phenomena enable novel applications. </w:t>
          </w:r>
        </w:p>
        <w:p w14:paraId="656591CE" w14:textId="60758A71" w:rsidR="008E7F8D" w:rsidRPr="00C96EB4" w:rsidRDefault="008E7F8D" w:rsidP="008E7F8D">
          <w:pPr>
            <w:pStyle w:val="NoSpacing"/>
            <w:rPr>
              <w:rFonts w:ascii="Arial" w:hAnsi="Arial" w:cs="Arial"/>
            </w:rPr>
          </w:pPr>
          <w:r w:rsidRPr="00C96EB4">
            <w:rPr>
              <w:rFonts w:ascii="Arial" w:hAnsi="Arial" w:cs="Arial"/>
              <w:i/>
            </w:rPr>
            <w:t>Nanotubes</w:t>
          </w:r>
          <w:r w:rsidRPr="00C96EB4">
            <w:rPr>
              <w:rFonts w:ascii="Arial" w:hAnsi="Arial" w:cs="Arial"/>
            </w:rPr>
            <w:t xml:space="preserve"> - A sheet of graphene rolled up into a seamless cylinder with </w:t>
          </w:r>
          <w:r w:rsidR="00626F88">
            <w:rPr>
              <w:rFonts w:ascii="Arial" w:hAnsi="Arial" w:cs="Arial"/>
            </w:rPr>
            <w:t xml:space="preserve">a </w:t>
          </w:r>
          <w:r w:rsidRPr="00C96EB4">
            <w:rPr>
              <w:rFonts w:ascii="Arial" w:hAnsi="Arial" w:cs="Arial"/>
            </w:rPr>
            <w:t xml:space="preserve">diameter on the order of a </w:t>
          </w:r>
        </w:p>
        <w:p w14:paraId="2620F25D" w14:textId="04976CF2" w:rsidR="008E7F8D" w:rsidRPr="00C96EB4" w:rsidRDefault="008E7F8D" w:rsidP="008E7F8D">
          <w:pPr>
            <w:pStyle w:val="NoSpacing"/>
            <w:rPr>
              <w:rFonts w:ascii="Arial" w:hAnsi="Arial" w:cs="Arial"/>
            </w:rPr>
          </w:pPr>
          <w:proofErr w:type="gramStart"/>
          <w:r w:rsidRPr="00C96EB4">
            <w:rPr>
              <w:rFonts w:ascii="Arial" w:hAnsi="Arial" w:cs="Arial"/>
            </w:rPr>
            <w:t>nanometer</w:t>
          </w:r>
          <w:proofErr w:type="gramEnd"/>
          <w:r w:rsidRPr="00C96EB4">
            <w:rPr>
              <w:rFonts w:ascii="Arial" w:hAnsi="Arial" w:cs="Arial"/>
            </w:rPr>
            <w:t>.</w:t>
          </w:r>
        </w:p>
        <w:p w14:paraId="6B5EEADB" w14:textId="41D2D4FD" w:rsidR="00671EB6" w:rsidRPr="00F843E0" w:rsidRDefault="005E2999" w:rsidP="0011267B">
          <w:pPr>
            <w:pStyle w:val="NoSpacing"/>
            <w:rPr>
              <w:rStyle w:val="Style2"/>
              <w:rFonts w:ascii="Arial" w:hAnsi="Arial" w:cs="Arial"/>
            </w:rPr>
          </w:pPr>
        </w:p>
      </w:sdtContent>
    </w:sdt>
    <w:p w14:paraId="563E5888" w14:textId="77777777" w:rsidR="00AA2119" w:rsidRPr="00F843E0" w:rsidRDefault="00AA2119" w:rsidP="00D14F4A">
      <w:pPr>
        <w:pStyle w:val="NoSpacing"/>
        <w:rPr>
          <w:rFonts w:ascii="Arial" w:hAnsi="Arial" w:cs="Arial"/>
          <w:b/>
          <w:sz w:val="24"/>
          <w:szCs w:val="24"/>
        </w:rPr>
      </w:pPr>
    </w:p>
    <w:p w14:paraId="3E9CB9E4" w14:textId="5E2A64B1" w:rsidR="007A16D3" w:rsidRPr="001D1868" w:rsidRDefault="001D1868" w:rsidP="00DF6AFD">
      <w:pPr>
        <w:spacing w:line="240" w:lineRule="exact"/>
        <w:rPr>
          <w:rFonts w:ascii="Arial" w:hAnsi="Arial" w:cs="Arial"/>
          <w:b/>
          <w:sz w:val="24"/>
          <w:szCs w:val="24"/>
        </w:rPr>
      </w:pPr>
      <w:r w:rsidRPr="001D1868">
        <w:rPr>
          <w:rFonts w:ascii="Arial" w:hAnsi="Arial" w:cs="Arial"/>
          <w:b/>
          <w:sz w:val="24"/>
          <w:szCs w:val="24"/>
        </w:rPr>
        <w:t>INTRO</w:t>
      </w:r>
      <w:r w:rsidR="007A16D3" w:rsidRPr="001D1868">
        <w:rPr>
          <w:rFonts w:ascii="Arial" w:hAnsi="Arial" w:cs="Arial"/>
          <w:b/>
          <w:sz w:val="24"/>
          <w:szCs w:val="24"/>
        </w:rPr>
        <w:t>DUCTION</w:t>
      </w:r>
    </w:p>
    <w:p w14:paraId="0A3DC2E3" w14:textId="14851ACC" w:rsidR="007A16D3" w:rsidRDefault="00DF6AFD" w:rsidP="00DF6AFD">
      <w:pPr>
        <w:spacing w:line="240" w:lineRule="exact"/>
        <w:rPr>
          <w:rFonts w:ascii="Arial" w:hAnsi="Arial" w:cs="Arial"/>
        </w:rPr>
      </w:pPr>
      <w:r w:rsidRPr="00DF6AFD">
        <w:rPr>
          <w:rFonts w:ascii="Arial" w:hAnsi="Arial" w:cs="Arial"/>
        </w:rPr>
        <w:t xml:space="preserve">Nanotechnology involves the manipulation of matter at nanometer scales to produce new materials, structures, and devices. Nano-objects are materials that have at least one dimension (e.g., length, width, height, and/or diameter) that </w:t>
      </w:r>
      <w:r w:rsidR="009B3EA6">
        <w:rPr>
          <w:rFonts w:ascii="Arial" w:hAnsi="Arial" w:cs="Arial"/>
        </w:rPr>
        <w:t>is between 1 and 100 nanometers</w:t>
      </w:r>
      <w:r w:rsidR="000B7DD4">
        <w:rPr>
          <w:rFonts w:ascii="Arial" w:hAnsi="Arial" w:cs="Arial"/>
        </w:rPr>
        <w:t>.</w:t>
      </w:r>
      <w:r w:rsidR="00C42480">
        <w:rPr>
          <w:rFonts w:ascii="Arial" w:hAnsi="Arial" w:cs="Arial"/>
        </w:rPr>
        <w:t xml:space="preserve"> </w:t>
      </w:r>
      <w:r w:rsidRPr="00DF6AFD">
        <w:rPr>
          <w:rFonts w:ascii="Arial" w:hAnsi="Arial" w:cs="Arial"/>
        </w:rPr>
        <w:t>A nanometer, or nm, is 1 x 10</w:t>
      </w:r>
      <w:r w:rsidRPr="00C42480">
        <w:rPr>
          <w:rFonts w:ascii="Arial" w:hAnsi="Arial" w:cs="Arial"/>
          <w:vertAlign w:val="superscript"/>
        </w:rPr>
        <w:t>-9</w:t>
      </w:r>
      <w:r w:rsidRPr="00DF6AFD">
        <w:rPr>
          <w:rFonts w:ascii="Arial" w:hAnsi="Arial" w:cs="Arial"/>
        </w:rPr>
        <w:t xml:space="preserve"> meters or one millionth of a millimeter</w:t>
      </w:r>
      <w:r w:rsidR="00626F88">
        <w:rPr>
          <w:rFonts w:ascii="Arial" w:hAnsi="Arial" w:cs="Arial"/>
        </w:rPr>
        <w:t xml:space="preserve"> or a billionth of a meter</w:t>
      </w:r>
      <w:r w:rsidRPr="00DF6AFD">
        <w:rPr>
          <w:rFonts w:ascii="Arial" w:hAnsi="Arial" w:cs="Arial"/>
        </w:rPr>
        <w:t>. The term nanoparticles typically refer to materials in which all three dimensions are in the nanoscale. In this document, the term nanoparticles or nanomaterials will refer to purposefully created, engineered particles with at least one dimensio</w:t>
      </w:r>
      <w:r w:rsidR="00C42480">
        <w:rPr>
          <w:rFonts w:ascii="Arial" w:hAnsi="Arial" w:cs="Arial"/>
        </w:rPr>
        <w:t>n between 1 and 100 nanometers</w:t>
      </w:r>
      <w:r w:rsidR="000B7DD4">
        <w:rPr>
          <w:rFonts w:ascii="Arial" w:hAnsi="Arial" w:cs="Arial"/>
        </w:rPr>
        <w:t>.</w:t>
      </w:r>
    </w:p>
    <w:p w14:paraId="255D11F9" w14:textId="740D7EF5" w:rsidR="007A16D3" w:rsidRDefault="00DF6AFD" w:rsidP="007A16D3">
      <w:pPr>
        <w:spacing w:line="240" w:lineRule="exact"/>
        <w:rPr>
          <w:rFonts w:ascii="Arial" w:hAnsi="Arial" w:cs="Arial"/>
        </w:rPr>
      </w:pPr>
      <w:r w:rsidRPr="00DF6AFD">
        <w:rPr>
          <w:rFonts w:ascii="Arial" w:hAnsi="Arial" w:cs="Arial"/>
        </w:rPr>
        <w:t xml:space="preserve">Nanoparticles may be dry particles, suspended in a gas (as a </w:t>
      </w:r>
      <w:proofErr w:type="spellStart"/>
      <w:r w:rsidRPr="00DF6AFD">
        <w:rPr>
          <w:rFonts w:ascii="Arial" w:hAnsi="Arial" w:cs="Arial"/>
        </w:rPr>
        <w:t>nanoaerosol</w:t>
      </w:r>
      <w:proofErr w:type="spellEnd"/>
      <w:r w:rsidRPr="00DF6AFD">
        <w:rPr>
          <w:rFonts w:ascii="Arial" w:hAnsi="Arial" w:cs="Arial"/>
        </w:rPr>
        <w:t xml:space="preserve">), suspended in a liquid (as a </w:t>
      </w:r>
      <w:proofErr w:type="spellStart"/>
      <w:r w:rsidRPr="00DF6AFD">
        <w:rPr>
          <w:rFonts w:ascii="Arial" w:hAnsi="Arial" w:cs="Arial"/>
        </w:rPr>
        <w:t>nanocolloid</w:t>
      </w:r>
      <w:proofErr w:type="spellEnd"/>
      <w:r w:rsidRPr="00DF6AFD">
        <w:rPr>
          <w:rFonts w:ascii="Arial" w:hAnsi="Arial" w:cs="Arial"/>
        </w:rPr>
        <w:t xml:space="preserve"> or </w:t>
      </w:r>
      <w:proofErr w:type="spellStart"/>
      <w:r w:rsidRPr="00DF6AFD">
        <w:rPr>
          <w:rFonts w:ascii="Arial" w:hAnsi="Arial" w:cs="Arial"/>
        </w:rPr>
        <w:t>nanohydrosol</w:t>
      </w:r>
      <w:proofErr w:type="spellEnd"/>
      <w:r w:rsidRPr="00DF6AFD">
        <w:rPr>
          <w:rFonts w:ascii="Arial" w:hAnsi="Arial" w:cs="Arial"/>
        </w:rPr>
        <w:t>), or embedded in a matrix (as a nanocomposite). Nanoparticles also exist in several structures, such as nanotub</w:t>
      </w:r>
      <w:r w:rsidR="000B7DD4">
        <w:rPr>
          <w:rFonts w:ascii="Arial" w:hAnsi="Arial" w:cs="Arial"/>
        </w:rPr>
        <w:t xml:space="preserve">es, </w:t>
      </w:r>
      <w:proofErr w:type="spellStart"/>
      <w:r w:rsidR="000B7DD4">
        <w:rPr>
          <w:rFonts w:ascii="Arial" w:hAnsi="Arial" w:cs="Arial"/>
        </w:rPr>
        <w:t>nanoplates</w:t>
      </w:r>
      <w:proofErr w:type="spellEnd"/>
      <w:r w:rsidR="000B7DD4">
        <w:rPr>
          <w:rFonts w:ascii="Arial" w:hAnsi="Arial" w:cs="Arial"/>
        </w:rPr>
        <w:t>, and nanofibers.</w:t>
      </w:r>
    </w:p>
    <w:p w14:paraId="17214C01" w14:textId="77777777" w:rsidR="00722C15" w:rsidRPr="00722C15" w:rsidRDefault="00722C15" w:rsidP="007261FB">
      <w:pPr>
        <w:spacing w:line="240" w:lineRule="exact"/>
        <w:rPr>
          <w:rFonts w:ascii="Arial" w:hAnsi="Arial" w:cs="Arial"/>
          <w:b/>
          <w:sz w:val="24"/>
          <w:szCs w:val="24"/>
        </w:rPr>
      </w:pPr>
      <w:r w:rsidRPr="00722C15">
        <w:rPr>
          <w:rFonts w:ascii="Arial" w:hAnsi="Arial" w:cs="Arial"/>
          <w:b/>
          <w:sz w:val="24"/>
          <w:szCs w:val="24"/>
        </w:rPr>
        <w:lastRenderedPageBreak/>
        <w:t>EXPOSURE RISKS</w:t>
      </w:r>
    </w:p>
    <w:p w14:paraId="0647FD24" w14:textId="4C6C552F" w:rsidR="007261FB" w:rsidRPr="007261FB" w:rsidRDefault="007261FB" w:rsidP="007261FB">
      <w:pPr>
        <w:spacing w:line="240" w:lineRule="exact"/>
        <w:rPr>
          <w:rFonts w:ascii="Arial" w:hAnsi="Arial" w:cs="Arial"/>
        </w:rPr>
      </w:pPr>
      <w:r w:rsidRPr="007261FB">
        <w:rPr>
          <w:rFonts w:ascii="Arial" w:hAnsi="Arial" w:cs="Arial"/>
        </w:rPr>
        <w:t>The most common route of exposure to a nanomaterial is</w:t>
      </w:r>
      <w:r w:rsidR="009B3EA6">
        <w:rPr>
          <w:rFonts w:ascii="Arial" w:hAnsi="Arial" w:cs="Arial"/>
        </w:rPr>
        <w:t xml:space="preserve"> through inhalation. </w:t>
      </w:r>
      <w:r w:rsidRPr="007261FB">
        <w:rPr>
          <w:rFonts w:ascii="Arial" w:hAnsi="Arial" w:cs="Arial"/>
        </w:rPr>
        <w:t>The deposition of discrete nanomaterials in the respiratory tract is determined by the particle’s ae</w:t>
      </w:r>
      <w:r w:rsidR="00E029C4">
        <w:rPr>
          <w:rFonts w:ascii="Arial" w:hAnsi="Arial" w:cs="Arial"/>
        </w:rPr>
        <w:t xml:space="preserve">rodynamic or thermodynamic </w:t>
      </w:r>
      <w:r w:rsidRPr="007261FB">
        <w:rPr>
          <w:rFonts w:ascii="Arial" w:hAnsi="Arial" w:cs="Arial"/>
        </w:rPr>
        <w:t xml:space="preserve">diameter. Particles that are capable of being deposited in the gas exchange region of the lungs are considered respirable particles. Discrete nanomaterials are deposited in the lungs </w:t>
      </w:r>
      <w:proofErr w:type="gramStart"/>
      <w:r w:rsidRPr="007261FB">
        <w:rPr>
          <w:rFonts w:ascii="Arial" w:hAnsi="Arial" w:cs="Arial"/>
        </w:rPr>
        <w:t>to a greater extent</w:t>
      </w:r>
      <w:proofErr w:type="gramEnd"/>
      <w:r w:rsidRPr="007261FB">
        <w:rPr>
          <w:rFonts w:ascii="Arial" w:hAnsi="Arial" w:cs="Arial"/>
        </w:rPr>
        <w:t xml:space="preserve"> than larger respirable particles. Deposition increases with exertion (due to an increase in breathing rate and change from nasal to mouth breathing). It also increases among persons with existing lung diseases or conditions. Based on animal studies, discrete nanomaterials may enter the bloodstream from the lungs and translocate to other organs. </w:t>
      </w:r>
    </w:p>
    <w:p w14:paraId="6F9CE8FB" w14:textId="77777777" w:rsidR="00B74E49" w:rsidRDefault="007261FB" w:rsidP="007261FB">
      <w:pPr>
        <w:spacing w:line="240" w:lineRule="exact"/>
        <w:rPr>
          <w:rFonts w:ascii="Arial" w:hAnsi="Arial" w:cs="Arial"/>
        </w:rPr>
      </w:pPr>
      <w:r w:rsidRPr="007261FB">
        <w:rPr>
          <w:rFonts w:ascii="Arial" w:hAnsi="Arial" w:cs="Arial"/>
        </w:rPr>
        <w:t xml:space="preserve">Ingestion is another route whereby nanomaterials may enter the body. Ingestion can occur from unintentional hand-to-mouth transfer of materials. This can occur with traditional materials and it is scientifically reasonable to assume that it could happen during handling of materials that contain nanomaterials. Ingestion may also accompany inhalation exposure because particles that are cleared from the respiratory tract via the </w:t>
      </w:r>
      <w:proofErr w:type="spellStart"/>
      <w:r w:rsidRPr="007261FB">
        <w:rPr>
          <w:rFonts w:ascii="Arial" w:hAnsi="Arial" w:cs="Arial"/>
        </w:rPr>
        <w:t>mucociliary</w:t>
      </w:r>
      <w:proofErr w:type="spellEnd"/>
      <w:r w:rsidRPr="007261FB">
        <w:rPr>
          <w:rFonts w:ascii="Arial" w:hAnsi="Arial" w:cs="Arial"/>
        </w:rPr>
        <w:t xml:space="preserve"> escalator may be swallowed. </w:t>
      </w:r>
    </w:p>
    <w:p w14:paraId="3AE768F3" w14:textId="71A2E9BB" w:rsidR="007261FB" w:rsidRDefault="007261FB" w:rsidP="007261FB">
      <w:pPr>
        <w:spacing w:line="240" w:lineRule="exact"/>
        <w:rPr>
          <w:rFonts w:ascii="Arial" w:hAnsi="Arial" w:cs="Arial"/>
        </w:rPr>
      </w:pPr>
      <w:r w:rsidRPr="007261FB">
        <w:rPr>
          <w:rFonts w:ascii="Arial" w:hAnsi="Arial" w:cs="Arial"/>
        </w:rPr>
        <w:t xml:space="preserve">A few studies suggest that nanomaterials may enter the body through the skin during exposure. </w:t>
      </w:r>
    </w:p>
    <w:p w14:paraId="38FA2135" w14:textId="10861670" w:rsidR="00CB3FB0" w:rsidRPr="007A16D3" w:rsidRDefault="00DF6AFD" w:rsidP="007A16D3">
      <w:pPr>
        <w:spacing w:line="240" w:lineRule="exact"/>
        <w:rPr>
          <w:rFonts w:ascii="Arial" w:hAnsi="Arial" w:cs="Arial"/>
        </w:rPr>
      </w:pPr>
      <w:r w:rsidRPr="00DF6AFD">
        <w:rPr>
          <w:rFonts w:ascii="Arial" w:hAnsi="Arial" w:cs="Arial"/>
        </w:rPr>
        <w:t xml:space="preserve"> </w:t>
      </w:r>
      <w:r w:rsidR="00CB3FB0" w:rsidRPr="00F843E0">
        <w:rPr>
          <w:rFonts w:ascii="Arial" w:hAnsi="Arial" w:cs="Arial"/>
          <w:b/>
          <w:sz w:val="24"/>
          <w:szCs w:val="24"/>
        </w:rPr>
        <w:t>PROCESS &amp; PROCEDURES</w:t>
      </w:r>
    </w:p>
    <w:p w14:paraId="74EDEC65" w14:textId="5F290D97" w:rsidR="00FE69A9" w:rsidRPr="00621682" w:rsidRDefault="00FE69A9" w:rsidP="00FE69A9">
      <w:pPr>
        <w:pStyle w:val="ListParagraph"/>
        <w:numPr>
          <w:ilvl w:val="0"/>
          <w:numId w:val="13"/>
        </w:numPr>
        <w:spacing w:line="240" w:lineRule="exact"/>
        <w:rPr>
          <w:rFonts w:ascii="Arial" w:hAnsi="Arial" w:cs="Arial"/>
          <w:b/>
        </w:rPr>
      </w:pPr>
      <w:r w:rsidRPr="00E029C4">
        <w:rPr>
          <w:rFonts w:ascii="Arial" w:hAnsi="Arial" w:cs="Arial"/>
          <w:b/>
        </w:rPr>
        <w:t xml:space="preserve">Engineering Controls. </w:t>
      </w:r>
      <w:r w:rsidRPr="00E029C4">
        <w:rPr>
          <w:rFonts w:ascii="Arial" w:hAnsi="Arial" w:cs="Arial"/>
        </w:rPr>
        <w:t>The following engineering controls should be used when handling nanomater</w:t>
      </w:r>
      <w:r w:rsidR="000B7DD4">
        <w:rPr>
          <w:rFonts w:ascii="Arial" w:hAnsi="Arial" w:cs="Arial"/>
        </w:rPr>
        <w:t>ials</w:t>
      </w:r>
      <w:r w:rsidRPr="00E029C4">
        <w:rPr>
          <w:rFonts w:ascii="Arial" w:hAnsi="Arial" w:cs="Arial"/>
        </w:rPr>
        <w:t xml:space="preserve">: </w:t>
      </w:r>
    </w:p>
    <w:p w14:paraId="543FF92E" w14:textId="69C50796" w:rsidR="00626F88" w:rsidRPr="00626F88" w:rsidRDefault="00FE69A9" w:rsidP="00626F88">
      <w:pPr>
        <w:pStyle w:val="ListParagraph"/>
        <w:numPr>
          <w:ilvl w:val="0"/>
          <w:numId w:val="21"/>
        </w:numPr>
        <w:spacing w:after="0" w:line="240" w:lineRule="exact"/>
        <w:rPr>
          <w:rFonts w:ascii="Arial" w:hAnsi="Arial" w:cs="Arial"/>
        </w:rPr>
      </w:pPr>
      <w:r w:rsidRPr="00621682">
        <w:rPr>
          <w:rFonts w:ascii="Arial" w:hAnsi="Arial" w:cs="Arial"/>
        </w:rPr>
        <w:t xml:space="preserve">Use of a chemical fume hood </w:t>
      </w:r>
      <w:r>
        <w:rPr>
          <w:rFonts w:ascii="Arial" w:hAnsi="Arial" w:cs="Arial"/>
        </w:rPr>
        <w:t xml:space="preserve">or a ducted biosafety </w:t>
      </w:r>
      <w:r w:rsidR="00626F88">
        <w:rPr>
          <w:rFonts w:ascii="Arial" w:hAnsi="Arial" w:cs="Arial"/>
        </w:rPr>
        <w:t>cabinet</w:t>
      </w:r>
      <w:r>
        <w:rPr>
          <w:rFonts w:ascii="Arial" w:hAnsi="Arial" w:cs="Arial"/>
        </w:rPr>
        <w:t xml:space="preserve"> </w:t>
      </w:r>
      <w:r w:rsidRPr="00621682">
        <w:rPr>
          <w:rFonts w:ascii="Arial" w:hAnsi="Arial" w:cs="Arial"/>
        </w:rPr>
        <w:t xml:space="preserve">is </w:t>
      </w:r>
      <w:r w:rsidR="00296AE8">
        <w:rPr>
          <w:rFonts w:ascii="Arial" w:hAnsi="Arial" w:cs="Arial"/>
        </w:rPr>
        <w:t xml:space="preserve">required </w:t>
      </w:r>
      <w:r w:rsidRPr="00621682">
        <w:rPr>
          <w:rFonts w:ascii="Arial" w:hAnsi="Arial" w:cs="Arial"/>
        </w:rPr>
        <w:t xml:space="preserve">for all tasks with potential of aerosolizing nanomaterials in </w:t>
      </w:r>
      <w:r>
        <w:rPr>
          <w:rFonts w:ascii="Arial" w:hAnsi="Arial" w:cs="Arial"/>
        </w:rPr>
        <w:t xml:space="preserve">either liquid or powder form (i.e. </w:t>
      </w:r>
      <w:proofErr w:type="spellStart"/>
      <w:r>
        <w:rPr>
          <w:rFonts w:ascii="Arial" w:hAnsi="Arial" w:cs="Arial"/>
        </w:rPr>
        <w:t>vortexing</w:t>
      </w:r>
      <w:proofErr w:type="spellEnd"/>
      <w:r>
        <w:rPr>
          <w:rFonts w:ascii="Arial" w:hAnsi="Arial" w:cs="Arial"/>
        </w:rPr>
        <w:t>, sonicating, pipetting</w:t>
      </w:r>
      <w:r w:rsidR="00B74E49">
        <w:rPr>
          <w:rFonts w:ascii="Arial" w:hAnsi="Arial" w:cs="Arial"/>
        </w:rPr>
        <w:t>, weighing</w:t>
      </w:r>
      <w:r>
        <w:rPr>
          <w:rFonts w:ascii="Arial" w:hAnsi="Arial" w:cs="Arial"/>
        </w:rPr>
        <w:t>).</w:t>
      </w:r>
    </w:p>
    <w:p w14:paraId="2CDC7929" w14:textId="77777777" w:rsidR="00FE69A9" w:rsidRDefault="00FE69A9" w:rsidP="00FE69A9">
      <w:pPr>
        <w:pStyle w:val="ListParagraph"/>
        <w:numPr>
          <w:ilvl w:val="0"/>
          <w:numId w:val="21"/>
        </w:numPr>
        <w:spacing w:after="0" w:line="240" w:lineRule="exact"/>
        <w:rPr>
          <w:rFonts w:ascii="Arial" w:hAnsi="Arial" w:cs="Arial"/>
        </w:rPr>
      </w:pPr>
      <w:r w:rsidRPr="00E33F9E">
        <w:rPr>
          <w:rFonts w:ascii="Arial" w:hAnsi="Arial" w:cs="Arial"/>
        </w:rPr>
        <w:t>If heavy usage of aerosolized nanoparticles is in use, a proper decontamination, or buffer, area should be utilized to ensure the nanomaterials are not transpor</w:t>
      </w:r>
      <w:r>
        <w:rPr>
          <w:rFonts w:ascii="Arial" w:hAnsi="Arial" w:cs="Arial"/>
        </w:rPr>
        <w:t>ted outside of the working area, such as the anteroom area in the BSL2+ facility.</w:t>
      </w:r>
      <w:r w:rsidRPr="00E33F9E">
        <w:rPr>
          <w:rFonts w:ascii="Arial" w:hAnsi="Arial" w:cs="Arial"/>
        </w:rPr>
        <w:t xml:space="preserve"> </w:t>
      </w:r>
    </w:p>
    <w:p w14:paraId="2120F635" w14:textId="77777777" w:rsidR="00FE69A9" w:rsidRDefault="00FE69A9" w:rsidP="00FE69A9">
      <w:pPr>
        <w:pStyle w:val="ListParagraph"/>
        <w:numPr>
          <w:ilvl w:val="0"/>
          <w:numId w:val="21"/>
        </w:numPr>
        <w:spacing w:after="0" w:line="240" w:lineRule="exact"/>
        <w:rPr>
          <w:rFonts w:ascii="Arial" w:hAnsi="Arial" w:cs="Arial"/>
        </w:rPr>
      </w:pPr>
      <w:r>
        <w:rPr>
          <w:rFonts w:ascii="Arial" w:hAnsi="Arial" w:cs="Arial"/>
        </w:rPr>
        <w:t xml:space="preserve">Safety caps or sealed rotors will need to be used for centrifuging nanomaterials. The buckets and/or tubes will need to be opened only in a chemical fume hood or a ducted biosafety cabinet. </w:t>
      </w:r>
    </w:p>
    <w:p w14:paraId="089220B4" w14:textId="74358428" w:rsidR="00FE69A9" w:rsidRDefault="00296AE8" w:rsidP="00FE69A9">
      <w:pPr>
        <w:pStyle w:val="ListParagraph"/>
        <w:numPr>
          <w:ilvl w:val="0"/>
          <w:numId w:val="21"/>
        </w:numPr>
        <w:spacing w:after="0" w:line="240" w:lineRule="exact"/>
        <w:rPr>
          <w:rFonts w:ascii="Arial" w:hAnsi="Arial" w:cs="Arial"/>
        </w:rPr>
      </w:pPr>
      <w:r>
        <w:rPr>
          <w:rFonts w:ascii="Arial" w:hAnsi="Arial" w:cs="Arial"/>
        </w:rPr>
        <w:t>Hand washing facilities shall</w:t>
      </w:r>
      <w:r w:rsidR="00FE69A9">
        <w:rPr>
          <w:rFonts w:ascii="Arial" w:hAnsi="Arial" w:cs="Arial"/>
        </w:rPr>
        <w:t xml:space="preserve"> be available.</w:t>
      </w:r>
    </w:p>
    <w:p w14:paraId="68FD5DDF" w14:textId="218721E9" w:rsidR="00FE69A9" w:rsidRDefault="00FE69A9" w:rsidP="00FE69A9">
      <w:pPr>
        <w:pStyle w:val="ListParagraph"/>
        <w:numPr>
          <w:ilvl w:val="0"/>
          <w:numId w:val="21"/>
        </w:numPr>
        <w:spacing w:after="0" w:line="240" w:lineRule="exact"/>
        <w:rPr>
          <w:rFonts w:ascii="Arial" w:hAnsi="Arial" w:cs="Arial"/>
        </w:rPr>
      </w:pPr>
      <w:r w:rsidRPr="00CB3FB0">
        <w:rPr>
          <w:rFonts w:ascii="Arial" w:hAnsi="Arial" w:cs="Arial"/>
        </w:rPr>
        <w:t>Laboratories and other spaces where nanomaterials are used or stored must be equipped with an eyewash station</w:t>
      </w:r>
      <w:r w:rsidR="009B3EA6">
        <w:rPr>
          <w:rFonts w:ascii="Arial" w:hAnsi="Arial" w:cs="Arial"/>
        </w:rPr>
        <w:t>.</w:t>
      </w:r>
    </w:p>
    <w:p w14:paraId="5B0734F6" w14:textId="77777777" w:rsidR="00FE69A9" w:rsidRDefault="00FE69A9" w:rsidP="00FE69A9">
      <w:pPr>
        <w:pStyle w:val="ListParagraph"/>
        <w:spacing w:after="0" w:line="240" w:lineRule="exact"/>
        <w:ind w:left="1440"/>
        <w:rPr>
          <w:rFonts w:ascii="Arial" w:hAnsi="Arial" w:cs="Arial"/>
        </w:rPr>
      </w:pPr>
    </w:p>
    <w:p w14:paraId="1FDEE84C" w14:textId="742DAAA4" w:rsidR="007A16D3" w:rsidRPr="003D7D3C" w:rsidRDefault="00E029C4" w:rsidP="003D7D3C">
      <w:pPr>
        <w:pStyle w:val="ListParagraph"/>
        <w:numPr>
          <w:ilvl w:val="0"/>
          <w:numId w:val="13"/>
        </w:numPr>
        <w:spacing w:line="240" w:lineRule="exact"/>
        <w:rPr>
          <w:rFonts w:ascii="Arial" w:hAnsi="Arial" w:cs="Arial"/>
        </w:rPr>
      </w:pPr>
      <w:r w:rsidRPr="00E029C4">
        <w:rPr>
          <w:rFonts w:ascii="Arial" w:hAnsi="Arial" w:cs="Arial"/>
          <w:b/>
        </w:rPr>
        <w:t>Administrative Controls.</w:t>
      </w:r>
      <w:r>
        <w:rPr>
          <w:rFonts w:ascii="Arial" w:hAnsi="Arial" w:cs="Arial"/>
        </w:rPr>
        <w:t xml:space="preserve"> </w:t>
      </w:r>
      <w:r w:rsidR="007A16D3" w:rsidRPr="003D7D3C">
        <w:rPr>
          <w:rFonts w:ascii="Arial" w:hAnsi="Arial" w:cs="Arial"/>
        </w:rPr>
        <w:t>A</w:t>
      </w:r>
      <w:r w:rsidR="00B74E49">
        <w:rPr>
          <w:rFonts w:ascii="Arial" w:hAnsi="Arial" w:cs="Arial"/>
        </w:rPr>
        <w:t>ll work involving nanomaterials</w:t>
      </w:r>
      <w:r w:rsidR="007A16D3" w:rsidRPr="003D7D3C">
        <w:rPr>
          <w:rFonts w:ascii="Arial" w:hAnsi="Arial" w:cs="Arial"/>
        </w:rPr>
        <w:t xml:space="preserve"> requires approval from the appropriate safety committee (Biological,</w:t>
      </w:r>
      <w:r w:rsidR="003D7D3C" w:rsidRPr="003D7D3C">
        <w:rPr>
          <w:rFonts w:ascii="Arial" w:hAnsi="Arial" w:cs="Arial"/>
        </w:rPr>
        <w:t xml:space="preserve"> </w:t>
      </w:r>
      <w:r w:rsidR="007A16D3" w:rsidRPr="003D7D3C">
        <w:rPr>
          <w:rFonts w:ascii="Arial" w:hAnsi="Arial" w:cs="Arial"/>
        </w:rPr>
        <w:t>Chemical and Radiation) depending on the nature of the nanomaterials. The PI will need to ensure that</w:t>
      </w:r>
      <w:r w:rsidR="003D7D3C" w:rsidRPr="003D7D3C">
        <w:rPr>
          <w:rFonts w:ascii="Arial" w:hAnsi="Arial" w:cs="Arial"/>
        </w:rPr>
        <w:t xml:space="preserve"> he/she:</w:t>
      </w:r>
      <w:r w:rsidR="007A16D3" w:rsidRPr="003D7D3C">
        <w:rPr>
          <w:rFonts w:ascii="Arial" w:hAnsi="Arial" w:cs="Arial"/>
        </w:rPr>
        <w:t xml:space="preserve"> </w:t>
      </w:r>
    </w:p>
    <w:p w14:paraId="3260FE4F" w14:textId="45D3CBEE" w:rsidR="003D7D3C" w:rsidRPr="003D7D3C" w:rsidRDefault="003D7D3C" w:rsidP="003D7D3C">
      <w:pPr>
        <w:pStyle w:val="ListParagraph"/>
        <w:numPr>
          <w:ilvl w:val="0"/>
          <w:numId w:val="15"/>
        </w:numPr>
        <w:spacing w:after="0" w:line="240" w:lineRule="exact"/>
        <w:rPr>
          <w:rFonts w:ascii="Arial" w:hAnsi="Arial" w:cs="Arial"/>
        </w:rPr>
      </w:pPr>
      <w:r>
        <w:rPr>
          <w:rFonts w:ascii="Arial" w:hAnsi="Arial" w:cs="Arial"/>
        </w:rPr>
        <w:t>H</w:t>
      </w:r>
      <w:r w:rsidRPr="003D7D3C">
        <w:rPr>
          <w:rFonts w:ascii="Arial" w:hAnsi="Arial" w:cs="Arial"/>
        </w:rPr>
        <w:t xml:space="preserve">as an Institutional Chemical Safety Committee (ICC) number </w:t>
      </w:r>
    </w:p>
    <w:p w14:paraId="51B489ED" w14:textId="0910DAF7" w:rsidR="003D7D3C" w:rsidRPr="003D7D3C" w:rsidRDefault="003D7D3C" w:rsidP="003D7D3C">
      <w:pPr>
        <w:pStyle w:val="ListParagraph"/>
        <w:numPr>
          <w:ilvl w:val="0"/>
          <w:numId w:val="15"/>
        </w:numPr>
        <w:spacing w:after="0" w:line="240" w:lineRule="exact"/>
        <w:rPr>
          <w:rFonts w:ascii="Arial" w:hAnsi="Arial" w:cs="Arial"/>
        </w:rPr>
      </w:pPr>
      <w:r w:rsidRPr="003D7D3C">
        <w:rPr>
          <w:rFonts w:ascii="Arial" w:hAnsi="Arial" w:cs="Arial"/>
        </w:rPr>
        <w:t>Has listed the nanomaterials on their chemical inventory</w:t>
      </w:r>
    </w:p>
    <w:p w14:paraId="5329E3B1" w14:textId="5B720CDD" w:rsidR="003D7D3C" w:rsidRPr="003D7D3C" w:rsidRDefault="003D7D3C" w:rsidP="003D7D3C">
      <w:pPr>
        <w:pStyle w:val="ListParagraph"/>
        <w:numPr>
          <w:ilvl w:val="0"/>
          <w:numId w:val="15"/>
        </w:numPr>
        <w:spacing w:after="0" w:line="240" w:lineRule="exact"/>
        <w:rPr>
          <w:rFonts w:ascii="Arial" w:hAnsi="Arial" w:cs="Arial"/>
        </w:rPr>
      </w:pPr>
      <w:r w:rsidRPr="001D1868">
        <w:rPr>
          <w:rFonts w:ascii="Arial" w:hAnsi="Arial" w:cs="Arial"/>
          <w:i/>
        </w:rPr>
        <w:t>If the nanomaterials involve biological hazards,</w:t>
      </w:r>
      <w:r w:rsidRPr="003D7D3C">
        <w:rPr>
          <w:rFonts w:ascii="Arial" w:hAnsi="Arial" w:cs="Arial"/>
        </w:rPr>
        <w:t xml:space="preserve"> that they are listed on a Biosafety Protocol Application or Amendment.</w:t>
      </w:r>
    </w:p>
    <w:p w14:paraId="5A110ECF" w14:textId="3BA24383" w:rsidR="003D7D3C" w:rsidRDefault="003D7D3C" w:rsidP="003D7D3C">
      <w:pPr>
        <w:pStyle w:val="ListParagraph"/>
        <w:numPr>
          <w:ilvl w:val="0"/>
          <w:numId w:val="15"/>
        </w:numPr>
        <w:spacing w:after="0" w:line="240" w:lineRule="exact"/>
        <w:rPr>
          <w:rFonts w:ascii="Arial" w:hAnsi="Arial" w:cs="Arial"/>
        </w:rPr>
      </w:pPr>
      <w:r w:rsidRPr="001D1868">
        <w:rPr>
          <w:rFonts w:ascii="Arial" w:hAnsi="Arial" w:cs="Arial"/>
          <w:i/>
        </w:rPr>
        <w:t>If the nanomaterials involve radiation hazards,</w:t>
      </w:r>
      <w:r w:rsidRPr="003D7D3C">
        <w:rPr>
          <w:rFonts w:ascii="Arial" w:hAnsi="Arial" w:cs="Arial"/>
        </w:rPr>
        <w:t xml:space="preserve"> that they are listed on a Radiation Safety Protocol Application or Amendment. </w:t>
      </w:r>
    </w:p>
    <w:p w14:paraId="4C0FFA4C" w14:textId="77777777" w:rsidR="00E029C4" w:rsidRDefault="003D7D3C" w:rsidP="00E029C4">
      <w:pPr>
        <w:pStyle w:val="ListParagraph"/>
        <w:numPr>
          <w:ilvl w:val="0"/>
          <w:numId w:val="15"/>
        </w:numPr>
        <w:spacing w:after="0" w:line="240" w:lineRule="exact"/>
        <w:rPr>
          <w:rFonts w:ascii="Arial" w:hAnsi="Arial" w:cs="Arial"/>
        </w:rPr>
      </w:pPr>
      <w:r w:rsidRPr="003D7D3C">
        <w:rPr>
          <w:rFonts w:ascii="Arial" w:hAnsi="Arial" w:cs="Arial"/>
        </w:rPr>
        <w:t xml:space="preserve">Has a written set of Standard Operating Procedures indicating the safety measures that will be employed to address the risks of working with nanomaterials. </w:t>
      </w:r>
    </w:p>
    <w:p w14:paraId="78C16585" w14:textId="7B1CF76E" w:rsidR="00E029C4" w:rsidRDefault="00296AE8" w:rsidP="00E029C4">
      <w:pPr>
        <w:pStyle w:val="ListParagraph"/>
        <w:numPr>
          <w:ilvl w:val="0"/>
          <w:numId w:val="15"/>
        </w:numPr>
        <w:spacing w:after="0" w:line="240" w:lineRule="exact"/>
        <w:rPr>
          <w:rFonts w:ascii="Arial" w:hAnsi="Arial" w:cs="Arial"/>
        </w:rPr>
      </w:pPr>
      <w:r>
        <w:rPr>
          <w:rFonts w:ascii="Arial" w:hAnsi="Arial" w:cs="Arial"/>
        </w:rPr>
        <w:t>Laboratory personnel shall</w:t>
      </w:r>
      <w:r w:rsidR="00E029C4" w:rsidRPr="00E029C4">
        <w:rPr>
          <w:rFonts w:ascii="Arial" w:hAnsi="Arial" w:cs="Arial"/>
        </w:rPr>
        <w:t xml:space="preserve"> receive the appropriate training, including specific nanomaterial-related health and safety risks, standard operating procedures, and steps to be taken in event of an exposure incident, prior </w:t>
      </w:r>
      <w:r w:rsidR="00E029C4">
        <w:rPr>
          <w:rFonts w:ascii="Arial" w:hAnsi="Arial" w:cs="Arial"/>
        </w:rPr>
        <w:t xml:space="preserve">to working with nanomaterials. </w:t>
      </w:r>
    </w:p>
    <w:p w14:paraId="68AAFE6F" w14:textId="4A8607D7" w:rsidR="00E029C4" w:rsidRDefault="00626F88" w:rsidP="00E029C4">
      <w:pPr>
        <w:pStyle w:val="ListParagraph"/>
        <w:numPr>
          <w:ilvl w:val="0"/>
          <w:numId w:val="15"/>
        </w:numPr>
        <w:spacing w:line="240" w:lineRule="exact"/>
        <w:rPr>
          <w:rFonts w:ascii="Arial" w:hAnsi="Arial" w:cs="Arial"/>
        </w:rPr>
      </w:pPr>
      <w:r>
        <w:rPr>
          <w:rFonts w:ascii="Arial" w:hAnsi="Arial" w:cs="Arial"/>
        </w:rPr>
        <w:t>T</w:t>
      </w:r>
      <w:r w:rsidR="00E029C4" w:rsidRPr="00E029C4">
        <w:rPr>
          <w:rFonts w:ascii="Arial" w:hAnsi="Arial" w:cs="Arial"/>
        </w:rPr>
        <w:t xml:space="preserve">he laboratory where the nanomaterials will be used </w:t>
      </w:r>
      <w:r>
        <w:rPr>
          <w:rFonts w:ascii="Arial" w:hAnsi="Arial" w:cs="Arial"/>
        </w:rPr>
        <w:t>will need to be inspected by EH&amp;S</w:t>
      </w:r>
      <w:r w:rsidR="00807D51">
        <w:rPr>
          <w:rFonts w:ascii="Arial" w:hAnsi="Arial" w:cs="Arial"/>
        </w:rPr>
        <w:t>. A</w:t>
      </w:r>
      <w:r w:rsidR="00E029C4" w:rsidRPr="00E029C4">
        <w:rPr>
          <w:rFonts w:ascii="Arial" w:hAnsi="Arial" w:cs="Arial"/>
        </w:rPr>
        <w:t xml:space="preserve"> site-specific risk assessment </w:t>
      </w:r>
      <w:r w:rsidR="00807D51">
        <w:rPr>
          <w:rFonts w:ascii="Arial" w:hAnsi="Arial" w:cs="Arial"/>
        </w:rPr>
        <w:t xml:space="preserve">will be performed </w:t>
      </w:r>
      <w:r w:rsidR="00E029C4" w:rsidRPr="00E029C4">
        <w:rPr>
          <w:rFonts w:ascii="Arial" w:hAnsi="Arial" w:cs="Arial"/>
        </w:rPr>
        <w:t xml:space="preserve">to determine the potential hazards </w:t>
      </w:r>
      <w:r w:rsidR="00E029C4" w:rsidRPr="00E029C4">
        <w:rPr>
          <w:rFonts w:ascii="Arial" w:hAnsi="Arial" w:cs="Arial"/>
        </w:rPr>
        <w:lastRenderedPageBreak/>
        <w:t>associated with the experimental proc</w:t>
      </w:r>
      <w:r w:rsidR="00807D51">
        <w:rPr>
          <w:rFonts w:ascii="Arial" w:hAnsi="Arial" w:cs="Arial"/>
        </w:rPr>
        <w:t>edures involving nanomaterials and the availability of containmen</w:t>
      </w:r>
      <w:r w:rsidR="004231FE">
        <w:rPr>
          <w:rFonts w:ascii="Arial" w:hAnsi="Arial" w:cs="Arial"/>
        </w:rPr>
        <w:t>t measures for risk mitigation.</w:t>
      </w:r>
    </w:p>
    <w:p w14:paraId="1D8A960C" w14:textId="26E8DF02" w:rsidR="00E029C4" w:rsidRPr="007A1BD2" w:rsidRDefault="00FE69A9" w:rsidP="007A1BD2">
      <w:pPr>
        <w:pStyle w:val="ListParagraph"/>
        <w:numPr>
          <w:ilvl w:val="0"/>
          <w:numId w:val="15"/>
        </w:numPr>
        <w:spacing w:line="240" w:lineRule="exact"/>
        <w:rPr>
          <w:rFonts w:ascii="Arial" w:hAnsi="Arial" w:cs="Arial"/>
        </w:rPr>
      </w:pPr>
      <w:r w:rsidRPr="00FE69A9">
        <w:rPr>
          <w:rFonts w:ascii="Arial" w:hAnsi="Arial" w:cs="Arial"/>
        </w:rPr>
        <w:t>Exposures involving nanomaterials or any other</w:t>
      </w:r>
      <w:r w:rsidR="00296AE8">
        <w:rPr>
          <w:rFonts w:ascii="Arial" w:hAnsi="Arial" w:cs="Arial"/>
        </w:rPr>
        <w:t xml:space="preserve"> acutely hazardous material shall</w:t>
      </w:r>
      <w:r w:rsidRPr="00FE69A9">
        <w:rPr>
          <w:rFonts w:ascii="Arial" w:hAnsi="Arial" w:cs="Arial"/>
        </w:rPr>
        <w:t xml:space="preserve"> be r</w:t>
      </w:r>
      <w:r w:rsidR="009B3EA6">
        <w:rPr>
          <w:rFonts w:ascii="Arial" w:hAnsi="Arial" w:cs="Arial"/>
        </w:rPr>
        <w:t xml:space="preserve">eported to </w:t>
      </w:r>
      <w:r w:rsidR="00807D51">
        <w:rPr>
          <w:rFonts w:ascii="Arial" w:hAnsi="Arial" w:cs="Arial"/>
        </w:rPr>
        <w:t>Environmental</w:t>
      </w:r>
      <w:r w:rsidR="009B3EA6">
        <w:rPr>
          <w:rFonts w:ascii="Arial" w:hAnsi="Arial" w:cs="Arial"/>
        </w:rPr>
        <w:t xml:space="preserve"> Health and Safety, </w:t>
      </w:r>
      <w:r w:rsidRPr="00FE69A9">
        <w:rPr>
          <w:rFonts w:ascii="Arial" w:hAnsi="Arial" w:cs="Arial"/>
        </w:rPr>
        <w:t>as soon as possible</w:t>
      </w:r>
      <w:r w:rsidR="009B3EA6">
        <w:rPr>
          <w:rFonts w:ascii="Arial" w:hAnsi="Arial" w:cs="Arial"/>
        </w:rPr>
        <w:t>, after medical attention has been sought if necessary</w:t>
      </w:r>
      <w:r w:rsidRPr="00FE69A9">
        <w:rPr>
          <w:rFonts w:ascii="Arial" w:hAnsi="Arial" w:cs="Arial"/>
        </w:rPr>
        <w:t xml:space="preserve">. </w:t>
      </w:r>
      <w:r w:rsidR="007A1BD2" w:rsidRPr="007A1BD2">
        <w:rPr>
          <w:rFonts w:ascii="Arial" w:hAnsi="Arial" w:cs="Arial"/>
        </w:rPr>
        <w:t>Clothing contaminated with nanomaterials should be removed immediately. Do not take contaminated work clothes home – contaminate</w:t>
      </w:r>
      <w:r w:rsidR="007A1BD2">
        <w:rPr>
          <w:rFonts w:ascii="Arial" w:hAnsi="Arial" w:cs="Arial"/>
        </w:rPr>
        <w:t xml:space="preserve">d clothing may require disposal as hazardous waste. </w:t>
      </w:r>
    </w:p>
    <w:p w14:paraId="0C5CD4EB" w14:textId="77777777" w:rsidR="001D1868" w:rsidRPr="001D1868" w:rsidRDefault="001D1868" w:rsidP="001D1868">
      <w:pPr>
        <w:spacing w:after="0" w:line="240" w:lineRule="exact"/>
        <w:rPr>
          <w:rFonts w:ascii="Arial" w:hAnsi="Arial" w:cs="Arial"/>
        </w:rPr>
      </w:pPr>
    </w:p>
    <w:p w14:paraId="75920846" w14:textId="3AA39A3F" w:rsidR="00E33F9E" w:rsidRPr="00E33F9E" w:rsidRDefault="00E33F9E" w:rsidP="00E33F9E">
      <w:pPr>
        <w:pStyle w:val="ListParagraph"/>
        <w:numPr>
          <w:ilvl w:val="0"/>
          <w:numId w:val="25"/>
        </w:numPr>
        <w:spacing w:after="0" w:line="240" w:lineRule="exact"/>
        <w:rPr>
          <w:rFonts w:ascii="Arial" w:hAnsi="Arial" w:cs="Arial"/>
        </w:rPr>
      </w:pPr>
      <w:r w:rsidRPr="00695D01">
        <w:rPr>
          <w:rFonts w:ascii="Arial" w:hAnsi="Arial" w:cs="Arial"/>
          <w:b/>
        </w:rPr>
        <w:t>Special Practices.</w:t>
      </w:r>
      <w:r>
        <w:rPr>
          <w:rFonts w:ascii="Arial" w:hAnsi="Arial" w:cs="Arial"/>
        </w:rPr>
        <w:t xml:space="preserve"> </w:t>
      </w:r>
      <w:r w:rsidR="00695D01">
        <w:rPr>
          <w:rFonts w:ascii="Arial" w:hAnsi="Arial" w:cs="Arial"/>
        </w:rPr>
        <w:t>The following special practices are to be employed in addition to standard/prudent practices fo</w:t>
      </w:r>
      <w:r w:rsidR="00B74E49">
        <w:rPr>
          <w:rFonts w:ascii="Arial" w:hAnsi="Arial" w:cs="Arial"/>
        </w:rPr>
        <w:t>r handling materials dispersed</w:t>
      </w:r>
      <w:r w:rsidR="00695D01">
        <w:rPr>
          <w:rFonts w:ascii="Arial" w:hAnsi="Arial" w:cs="Arial"/>
        </w:rPr>
        <w:t xml:space="preserve"> via aerosolization. </w:t>
      </w:r>
    </w:p>
    <w:p w14:paraId="20DD11C3" w14:textId="77777777" w:rsidR="00695D01" w:rsidRDefault="00C552BF" w:rsidP="00C552BF">
      <w:pPr>
        <w:pStyle w:val="ListParagraph"/>
        <w:numPr>
          <w:ilvl w:val="0"/>
          <w:numId w:val="26"/>
        </w:numPr>
        <w:spacing w:line="240" w:lineRule="exact"/>
        <w:rPr>
          <w:rFonts w:ascii="Arial" w:hAnsi="Arial" w:cs="Arial"/>
        </w:rPr>
      </w:pPr>
      <w:r w:rsidRPr="00695D01">
        <w:rPr>
          <w:rFonts w:ascii="Arial" w:hAnsi="Arial" w:cs="Arial"/>
        </w:rPr>
        <w:t xml:space="preserve">Limit the amount of material present in the lab or being worked with at any given time to only the amount necessary to perform the experiments. </w:t>
      </w:r>
    </w:p>
    <w:p w14:paraId="03FCA920" w14:textId="75990759" w:rsidR="00626F88" w:rsidRDefault="00626F88" w:rsidP="00C552BF">
      <w:pPr>
        <w:pStyle w:val="ListParagraph"/>
        <w:numPr>
          <w:ilvl w:val="0"/>
          <w:numId w:val="26"/>
        </w:numPr>
        <w:spacing w:line="240" w:lineRule="exact"/>
        <w:rPr>
          <w:rFonts w:ascii="Arial" w:hAnsi="Arial" w:cs="Arial"/>
        </w:rPr>
      </w:pPr>
      <w:r>
        <w:rPr>
          <w:rFonts w:ascii="Arial" w:hAnsi="Arial" w:cs="Arial"/>
        </w:rPr>
        <w:t>Traffic past the chemical fume hood or ducted biosafety cabinet where nanomaterials are being used should be minimized.</w:t>
      </w:r>
    </w:p>
    <w:p w14:paraId="6A5F49F2" w14:textId="3B38A62B" w:rsidR="00695D01" w:rsidRDefault="00C552BF" w:rsidP="00C552BF">
      <w:pPr>
        <w:pStyle w:val="ListParagraph"/>
        <w:numPr>
          <w:ilvl w:val="0"/>
          <w:numId w:val="26"/>
        </w:numPr>
        <w:spacing w:line="240" w:lineRule="exact"/>
        <w:rPr>
          <w:rFonts w:ascii="Arial" w:hAnsi="Arial" w:cs="Arial"/>
        </w:rPr>
      </w:pPr>
      <w:r w:rsidRPr="00695D01">
        <w:rPr>
          <w:rFonts w:ascii="Arial" w:hAnsi="Arial" w:cs="Arial"/>
        </w:rPr>
        <w:t>Needles used</w:t>
      </w:r>
      <w:r w:rsidR="00296AE8">
        <w:rPr>
          <w:rFonts w:ascii="Arial" w:hAnsi="Arial" w:cs="Arial"/>
        </w:rPr>
        <w:t xml:space="preserve"> for nanomaterial injection shall</w:t>
      </w:r>
      <w:r w:rsidRPr="00695D01">
        <w:rPr>
          <w:rFonts w:ascii="Arial" w:hAnsi="Arial" w:cs="Arial"/>
        </w:rPr>
        <w:t xml:space="preserve"> be disposed </w:t>
      </w:r>
      <w:r w:rsidR="00807D51">
        <w:rPr>
          <w:rFonts w:ascii="Arial" w:hAnsi="Arial" w:cs="Arial"/>
        </w:rPr>
        <w:t>in an approved sharps container</w:t>
      </w:r>
      <w:r w:rsidRPr="00695D01">
        <w:rPr>
          <w:rFonts w:ascii="Arial" w:hAnsi="Arial" w:cs="Arial"/>
        </w:rPr>
        <w:t xml:space="preserve"> immediately following use. </w:t>
      </w:r>
      <w:r w:rsidR="00807D51">
        <w:rPr>
          <w:rFonts w:ascii="Arial" w:hAnsi="Arial" w:cs="Arial"/>
        </w:rPr>
        <w:t xml:space="preserve">The sharps container should be placed in the chemical fume hood or ducted biosafety cabinet where the sharps will be used. </w:t>
      </w:r>
    </w:p>
    <w:p w14:paraId="4DA46F4D" w14:textId="77777777" w:rsidR="00695D01" w:rsidRDefault="00C552BF" w:rsidP="00C552BF">
      <w:pPr>
        <w:pStyle w:val="ListParagraph"/>
        <w:numPr>
          <w:ilvl w:val="0"/>
          <w:numId w:val="26"/>
        </w:numPr>
        <w:spacing w:line="240" w:lineRule="exact"/>
        <w:rPr>
          <w:rFonts w:ascii="Arial" w:hAnsi="Arial" w:cs="Arial"/>
        </w:rPr>
      </w:pPr>
      <w:r w:rsidRPr="00695D01">
        <w:rPr>
          <w:rFonts w:ascii="Arial" w:hAnsi="Arial" w:cs="Arial"/>
        </w:rPr>
        <w:t>Needles used for nanomaterial injection should never</w:t>
      </w:r>
      <w:r w:rsidR="00695D01">
        <w:rPr>
          <w:rFonts w:ascii="Arial" w:hAnsi="Arial" w:cs="Arial"/>
        </w:rPr>
        <w:t xml:space="preserve"> be bent, sheared, or recapped.</w:t>
      </w:r>
    </w:p>
    <w:p w14:paraId="1D6575D3" w14:textId="77777777" w:rsidR="00695D01" w:rsidRDefault="00C552BF" w:rsidP="00C552BF">
      <w:pPr>
        <w:pStyle w:val="ListParagraph"/>
        <w:numPr>
          <w:ilvl w:val="0"/>
          <w:numId w:val="26"/>
        </w:numPr>
        <w:spacing w:line="240" w:lineRule="exact"/>
        <w:rPr>
          <w:rFonts w:ascii="Arial" w:hAnsi="Arial" w:cs="Arial"/>
        </w:rPr>
      </w:pPr>
      <w:r w:rsidRPr="00695D01">
        <w:rPr>
          <w:rFonts w:ascii="Arial" w:hAnsi="Arial" w:cs="Arial"/>
        </w:rPr>
        <w:t>Bench paper utilized during preparation of nanomaterial stock should be lined with an impervious backing to limit potential for contamination of work surfaces in the event of a minor spill.</w:t>
      </w:r>
    </w:p>
    <w:p w14:paraId="3E87B25C" w14:textId="759E6F21" w:rsidR="00FE69A9" w:rsidRPr="00FE69A9" w:rsidRDefault="00FE69A9" w:rsidP="00FE69A9">
      <w:pPr>
        <w:pStyle w:val="ListParagraph"/>
        <w:numPr>
          <w:ilvl w:val="0"/>
          <w:numId w:val="26"/>
        </w:numPr>
        <w:spacing w:line="240" w:lineRule="exact"/>
        <w:rPr>
          <w:rFonts w:ascii="Arial" w:hAnsi="Arial" w:cs="Arial"/>
        </w:rPr>
      </w:pPr>
      <w:r w:rsidRPr="00FE69A9">
        <w:rPr>
          <w:rFonts w:ascii="Arial" w:hAnsi="Arial" w:cs="Arial"/>
        </w:rPr>
        <w:t xml:space="preserve">Work areas should be cleaned at the end of each work shift </w:t>
      </w:r>
      <w:r w:rsidR="00626F88">
        <w:rPr>
          <w:rFonts w:ascii="Arial" w:hAnsi="Arial" w:cs="Arial"/>
        </w:rPr>
        <w:t>using</w:t>
      </w:r>
      <w:r w:rsidR="00C42480">
        <w:rPr>
          <w:rFonts w:ascii="Arial" w:hAnsi="Arial" w:cs="Arial"/>
        </w:rPr>
        <w:t xml:space="preserve"> </w:t>
      </w:r>
      <w:r w:rsidRPr="00FE69A9">
        <w:rPr>
          <w:rFonts w:ascii="Arial" w:hAnsi="Arial" w:cs="Arial"/>
        </w:rPr>
        <w:t>wet wiping methods</w:t>
      </w:r>
      <w:r w:rsidR="001B0CDF">
        <w:rPr>
          <w:rFonts w:ascii="Arial" w:hAnsi="Arial" w:cs="Arial"/>
        </w:rPr>
        <w:t xml:space="preserve"> (absorbent material dampened with soap and water following by a disinfectant if necessary for the agent that the nanoparticle is carrying)</w:t>
      </w:r>
      <w:r w:rsidRPr="00FE69A9">
        <w:rPr>
          <w:rFonts w:ascii="Arial" w:hAnsi="Arial" w:cs="Arial"/>
        </w:rPr>
        <w:t>. Dry sweepi</w:t>
      </w:r>
      <w:r w:rsidR="00807D51">
        <w:rPr>
          <w:rFonts w:ascii="Arial" w:hAnsi="Arial" w:cs="Arial"/>
        </w:rPr>
        <w:t>ng or pressurized air should never</w:t>
      </w:r>
      <w:r w:rsidRPr="00FE69A9">
        <w:rPr>
          <w:rFonts w:ascii="Arial" w:hAnsi="Arial" w:cs="Arial"/>
        </w:rPr>
        <w:t xml:space="preserve"> be used to clean work areas.</w:t>
      </w:r>
    </w:p>
    <w:p w14:paraId="6E754753" w14:textId="5A1A4D82" w:rsidR="00695D01" w:rsidRDefault="00C552BF" w:rsidP="00695D01">
      <w:pPr>
        <w:pStyle w:val="ListParagraph"/>
        <w:numPr>
          <w:ilvl w:val="0"/>
          <w:numId w:val="26"/>
        </w:numPr>
        <w:spacing w:line="240" w:lineRule="exact"/>
        <w:rPr>
          <w:rFonts w:ascii="Arial" w:hAnsi="Arial" w:cs="Arial"/>
        </w:rPr>
      </w:pPr>
      <w:r w:rsidRPr="00695D01">
        <w:rPr>
          <w:rFonts w:ascii="Arial" w:hAnsi="Arial" w:cs="Arial"/>
        </w:rPr>
        <w:t xml:space="preserve">Bench tops, chemical fume hood interiors, biological safety cabinet interiors, equipment, and laboratory surfaces with potential for nanomaterial contamination should be routinely cleaned. Cleanup should be conducted in a manner that prevents worker contact with </w:t>
      </w:r>
      <w:r w:rsidR="00807D51">
        <w:rPr>
          <w:rFonts w:ascii="Arial" w:hAnsi="Arial" w:cs="Arial"/>
        </w:rPr>
        <w:t xml:space="preserve">nanomaterial </w:t>
      </w:r>
      <w:r w:rsidRPr="00695D01">
        <w:rPr>
          <w:rFonts w:ascii="Arial" w:hAnsi="Arial" w:cs="Arial"/>
        </w:rPr>
        <w:t xml:space="preserve">wastes. </w:t>
      </w:r>
    </w:p>
    <w:p w14:paraId="799F10F1" w14:textId="7BEBE2C9" w:rsidR="00695D01" w:rsidRDefault="00C552BF" w:rsidP="00695D01">
      <w:pPr>
        <w:pStyle w:val="ListParagraph"/>
        <w:numPr>
          <w:ilvl w:val="0"/>
          <w:numId w:val="26"/>
        </w:numPr>
        <w:spacing w:line="240" w:lineRule="exact"/>
        <w:rPr>
          <w:rFonts w:ascii="Arial" w:hAnsi="Arial" w:cs="Arial"/>
        </w:rPr>
      </w:pPr>
      <w:r w:rsidRPr="00695D01">
        <w:rPr>
          <w:rFonts w:ascii="Arial" w:hAnsi="Arial" w:cs="Arial"/>
        </w:rPr>
        <w:t xml:space="preserve">The disposal of all waste material should </w:t>
      </w:r>
      <w:r w:rsidR="00695D01">
        <w:rPr>
          <w:rFonts w:ascii="Arial" w:hAnsi="Arial" w:cs="Arial"/>
        </w:rPr>
        <w:t>occur in a containment device and be bagged upon exiting the containment device.</w:t>
      </w:r>
      <w:r w:rsidR="00296AE8">
        <w:rPr>
          <w:rFonts w:ascii="Arial" w:hAnsi="Arial" w:cs="Arial"/>
        </w:rPr>
        <w:t xml:space="preserve"> Powdered materials shall</w:t>
      </w:r>
      <w:r w:rsidR="00695D01">
        <w:rPr>
          <w:rFonts w:ascii="Arial" w:hAnsi="Arial" w:cs="Arial"/>
        </w:rPr>
        <w:t xml:space="preserve"> be wetted prior to disposal. </w:t>
      </w:r>
    </w:p>
    <w:p w14:paraId="6A63B84A" w14:textId="6D06D874" w:rsidR="00695D01" w:rsidRDefault="00296AE8" w:rsidP="00695D01">
      <w:pPr>
        <w:pStyle w:val="ListParagraph"/>
        <w:numPr>
          <w:ilvl w:val="0"/>
          <w:numId w:val="26"/>
        </w:numPr>
        <w:spacing w:line="240" w:lineRule="exact"/>
        <w:rPr>
          <w:rFonts w:ascii="Arial" w:hAnsi="Arial" w:cs="Arial"/>
        </w:rPr>
      </w:pPr>
      <w:r>
        <w:rPr>
          <w:rFonts w:ascii="Arial" w:hAnsi="Arial" w:cs="Arial"/>
        </w:rPr>
        <w:t>Laboratory personnel shall</w:t>
      </w:r>
      <w:r w:rsidR="00E33F9E" w:rsidRPr="00695D01">
        <w:rPr>
          <w:rFonts w:ascii="Arial" w:hAnsi="Arial" w:cs="Arial"/>
        </w:rPr>
        <w:t xml:space="preserve"> be instructed to use extreme caution when performing injections involving nanomaterials since accidental needle stick presents an exposure threat.</w:t>
      </w:r>
    </w:p>
    <w:p w14:paraId="3D11D70B" w14:textId="2D700A70" w:rsidR="009B3EA6" w:rsidRDefault="00722C15" w:rsidP="00722C15">
      <w:pPr>
        <w:pStyle w:val="ListParagraph"/>
        <w:numPr>
          <w:ilvl w:val="0"/>
          <w:numId w:val="26"/>
        </w:numPr>
        <w:spacing w:line="240" w:lineRule="exact"/>
        <w:rPr>
          <w:rFonts w:ascii="Arial" w:hAnsi="Arial" w:cs="Arial"/>
        </w:rPr>
      </w:pPr>
      <w:r w:rsidRPr="00722C15">
        <w:rPr>
          <w:rFonts w:ascii="Arial" w:hAnsi="Arial" w:cs="Arial"/>
        </w:rPr>
        <w:t xml:space="preserve">The storage and consumption of food or beverages </w:t>
      </w:r>
      <w:r w:rsidR="00B74E49">
        <w:rPr>
          <w:rFonts w:ascii="Arial" w:hAnsi="Arial" w:cs="Arial"/>
        </w:rPr>
        <w:t xml:space="preserve">in workplaces is prohibited </w:t>
      </w:r>
      <w:r w:rsidRPr="00722C15">
        <w:rPr>
          <w:rFonts w:ascii="Arial" w:hAnsi="Arial" w:cs="Arial"/>
        </w:rPr>
        <w:t xml:space="preserve">where nanomaterials are handled, processed, or stored, since exposure may occur via ingestion. </w:t>
      </w:r>
    </w:p>
    <w:p w14:paraId="63E3BE65" w14:textId="707393B7" w:rsidR="00722C15" w:rsidRPr="00722C15" w:rsidRDefault="00722C15" w:rsidP="00722C15">
      <w:pPr>
        <w:pStyle w:val="ListParagraph"/>
        <w:numPr>
          <w:ilvl w:val="0"/>
          <w:numId w:val="26"/>
        </w:numPr>
        <w:spacing w:line="240" w:lineRule="exact"/>
        <w:rPr>
          <w:rFonts w:ascii="Arial" w:hAnsi="Arial" w:cs="Arial"/>
        </w:rPr>
      </w:pPr>
      <w:r w:rsidRPr="00722C15">
        <w:rPr>
          <w:rFonts w:ascii="Arial" w:hAnsi="Arial" w:cs="Arial"/>
        </w:rPr>
        <w:t xml:space="preserve">Wash hands carefully before eating, drinking, applying cosmetics, smoking, or using the restroom. </w:t>
      </w:r>
      <w:r w:rsidRPr="00722C15">
        <w:rPr>
          <w:rFonts w:ascii="Arial" w:hAnsi="Arial" w:cs="Arial"/>
        </w:rPr>
        <w:cr/>
      </w:r>
    </w:p>
    <w:p w14:paraId="225C9320" w14:textId="77777777" w:rsidR="00FE69A9" w:rsidRPr="00695D01" w:rsidRDefault="00FE69A9" w:rsidP="00FE69A9">
      <w:pPr>
        <w:pStyle w:val="ListParagraph"/>
        <w:spacing w:line="240" w:lineRule="exact"/>
        <w:ind w:left="1800"/>
        <w:rPr>
          <w:rFonts w:ascii="Arial" w:hAnsi="Arial" w:cs="Arial"/>
        </w:rPr>
      </w:pPr>
    </w:p>
    <w:p w14:paraId="16184170" w14:textId="45B8689D" w:rsidR="00C552BF" w:rsidRDefault="00FE69A9" w:rsidP="00FE69A9">
      <w:pPr>
        <w:pStyle w:val="ListParagraph"/>
        <w:numPr>
          <w:ilvl w:val="0"/>
          <w:numId w:val="27"/>
        </w:numPr>
        <w:spacing w:line="240" w:lineRule="exact"/>
        <w:rPr>
          <w:rFonts w:ascii="Arial" w:hAnsi="Arial" w:cs="Arial"/>
        </w:rPr>
      </w:pPr>
      <w:r w:rsidRPr="00722C15">
        <w:rPr>
          <w:rFonts w:ascii="Arial" w:hAnsi="Arial" w:cs="Arial"/>
          <w:b/>
        </w:rPr>
        <w:t>Personal Protective Equipment</w:t>
      </w:r>
      <w:r w:rsidR="00722C15">
        <w:rPr>
          <w:rFonts w:ascii="Arial" w:hAnsi="Arial" w:cs="Arial"/>
          <w:b/>
        </w:rPr>
        <w:t xml:space="preserve"> (PPE)</w:t>
      </w:r>
      <w:r w:rsidRPr="00722C15">
        <w:rPr>
          <w:rFonts w:ascii="Arial" w:hAnsi="Arial" w:cs="Arial"/>
          <w:b/>
        </w:rPr>
        <w:t>.</w:t>
      </w:r>
      <w:r>
        <w:rPr>
          <w:rFonts w:ascii="Arial" w:hAnsi="Arial" w:cs="Arial"/>
        </w:rPr>
        <w:t xml:space="preserve"> The following PPE </w:t>
      </w:r>
      <w:r w:rsidR="00296AE8">
        <w:rPr>
          <w:rFonts w:ascii="Arial" w:hAnsi="Arial" w:cs="Arial"/>
        </w:rPr>
        <w:t xml:space="preserve">is required </w:t>
      </w:r>
      <w:r>
        <w:rPr>
          <w:rFonts w:ascii="Arial" w:hAnsi="Arial" w:cs="Arial"/>
        </w:rPr>
        <w:t>when handling nanomaterials:</w:t>
      </w:r>
    </w:p>
    <w:p w14:paraId="67558A4B" w14:textId="54AAE768" w:rsidR="00722C15" w:rsidRDefault="00722C15" w:rsidP="00722C15">
      <w:pPr>
        <w:pStyle w:val="ListParagraph"/>
        <w:numPr>
          <w:ilvl w:val="0"/>
          <w:numId w:val="28"/>
        </w:numPr>
        <w:spacing w:line="240" w:lineRule="exact"/>
        <w:rPr>
          <w:rFonts w:ascii="Arial" w:hAnsi="Arial" w:cs="Arial"/>
        </w:rPr>
      </w:pPr>
      <w:r w:rsidRPr="00722C15">
        <w:rPr>
          <w:rFonts w:ascii="Arial" w:hAnsi="Arial" w:cs="Arial"/>
          <w:i/>
        </w:rPr>
        <w:t>Protective Gloves -</w:t>
      </w:r>
      <w:r>
        <w:rPr>
          <w:rFonts w:ascii="Arial" w:hAnsi="Arial" w:cs="Arial"/>
        </w:rPr>
        <w:t xml:space="preserve"> </w:t>
      </w:r>
      <w:r w:rsidRPr="00722C15">
        <w:rPr>
          <w:rFonts w:ascii="Arial" w:hAnsi="Arial" w:cs="Arial"/>
        </w:rPr>
        <w:t xml:space="preserve">Glove selection is best determined by a risk assessment and the chemicals used for the procedure. Nitrile or rubber gloves, which cover hands and wrists completely through overlapping sleeve of lab coat when working with nanomaterials, may provide </w:t>
      </w:r>
      <w:r w:rsidR="00807D51">
        <w:rPr>
          <w:rFonts w:ascii="Arial" w:hAnsi="Arial" w:cs="Arial"/>
        </w:rPr>
        <w:t xml:space="preserve">adequate protection. Wearing </w:t>
      </w:r>
      <w:r w:rsidRPr="00722C15">
        <w:rPr>
          <w:rFonts w:ascii="Arial" w:hAnsi="Arial" w:cs="Arial"/>
        </w:rPr>
        <w:t>two sets of gloves (“double gloving”) is advised whenever performing tasks involving nanomaterials and other hazardous substances.</w:t>
      </w:r>
    </w:p>
    <w:p w14:paraId="0BF91A5C" w14:textId="6AA25346" w:rsidR="00722C15" w:rsidRDefault="00722C15" w:rsidP="00722C15">
      <w:pPr>
        <w:pStyle w:val="ListParagraph"/>
        <w:numPr>
          <w:ilvl w:val="0"/>
          <w:numId w:val="28"/>
        </w:numPr>
        <w:spacing w:line="240" w:lineRule="exact"/>
        <w:rPr>
          <w:rFonts w:ascii="Arial" w:hAnsi="Arial" w:cs="Arial"/>
        </w:rPr>
      </w:pPr>
      <w:r>
        <w:rPr>
          <w:rFonts w:ascii="Arial" w:hAnsi="Arial" w:cs="Arial"/>
          <w:i/>
        </w:rPr>
        <w:lastRenderedPageBreak/>
        <w:t>Eye Protection -</w:t>
      </w:r>
      <w:r>
        <w:rPr>
          <w:rFonts w:ascii="Arial" w:hAnsi="Arial" w:cs="Arial"/>
        </w:rPr>
        <w:t xml:space="preserve"> </w:t>
      </w:r>
      <w:r w:rsidRPr="00722C15">
        <w:rPr>
          <w:rFonts w:ascii="Arial" w:hAnsi="Arial" w:cs="Arial"/>
        </w:rPr>
        <w:t xml:space="preserve">Safety glasses or goggles are </w:t>
      </w:r>
      <w:r w:rsidR="00296AE8">
        <w:rPr>
          <w:rFonts w:ascii="Arial" w:hAnsi="Arial" w:cs="Arial"/>
        </w:rPr>
        <w:t xml:space="preserve">required for </w:t>
      </w:r>
      <w:r w:rsidRPr="00722C15">
        <w:rPr>
          <w:rFonts w:ascii="Arial" w:hAnsi="Arial" w:cs="Arial"/>
        </w:rPr>
        <w:t xml:space="preserve">of eye protection </w:t>
      </w:r>
      <w:r w:rsidR="00296AE8">
        <w:rPr>
          <w:rFonts w:ascii="Arial" w:hAnsi="Arial" w:cs="Arial"/>
        </w:rPr>
        <w:t xml:space="preserve">when </w:t>
      </w:r>
      <w:r w:rsidRPr="00722C15">
        <w:rPr>
          <w:rFonts w:ascii="Arial" w:hAnsi="Arial" w:cs="Arial"/>
        </w:rPr>
        <w:t>working with nanomaterials</w:t>
      </w:r>
    </w:p>
    <w:p w14:paraId="5375A4A2" w14:textId="68A2FE50" w:rsidR="00722C15" w:rsidRDefault="00722C15" w:rsidP="00722C15">
      <w:pPr>
        <w:pStyle w:val="ListParagraph"/>
        <w:numPr>
          <w:ilvl w:val="0"/>
          <w:numId w:val="28"/>
        </w:numPr>
        <w:spacing w:line="240" w:lineRule="exact"/>
        <w:rPr>
          <w:rFonts w:ascii="Arial" w:hAnsi="Arial" w:cs="Arial"/>
        </w:rPr>
      </w:pPr>
      <w:r>
        <w:rPr>
          <w:rFonts w:ascii="Arial" w:hAnsi="Arial" w:cs="Arial"/>
          <w:i/>
        </w:rPr>
        <w:t xml:space="preserve">Protective Clothing </w:t>
      </w:r>
      <w:r w:rsidR="00807D51">
        <w:rPr>
          <w:rFonts w:ascii="Arial" w:hAnsi="Arial" w:cs="Arial"/>
          <w:i/>
        </w:rPr>
        <w:t>–</w:t>
      </w:r>
      <w:r>
        <w:rPr>
          <w:rFonts w:ascii="Arial" w:hAnsi="Arial" w:cs="Arial"/>
        </w:rPr>
        <w:t xml:space="preserve"> </w:t>
      </w:r>
      <w:r w:rsidR="00807D51">
        <w:rPr>
          <w:rFonts w:ascii="Arial" w:hAnsi="Arial" w:cs="Arial"/>
        </w:rPr>
        <w:t>Impervious l</w:t>
      </w:r>
      <w:r w:rsidRPr="00722C15">
        <w:rPr>
          <w:rFonts w:ascii="Arial" w:hAnsi="Arial" w:cs="Arial"/>
        </w:rPr>
        <w:t>aboratory coats or disposable gowns that provid</w:t>
      </w:r>
      <w:r w:rsidR="00296AE8">
        <w:rPr>
          <w:rFonts w:ascii="Arial" w:hAnsi="Arial" w:cs="Arial"/>
        </w:rPr>
        <w:t>e complete coverage of skin shall</w:t>
      </w:r>
      <w:r w:rsidRPr="00722C15">
        <w:rPr>
          <w:rFonts w:ascii="Arial" w:hAnsi="Arial" w:cs="Arial"/>
        </w:rPr>
        <w:t xml:space="preserve"> be worn when working with nanomaterials.</w:t>
      </w:r>
    </w:p>
    <w:p w14:paraId="341F3537" w14:textId="24784492" w:rsidR="007A1BD2" w:rsidRDefault="007A1BD2" w:rsidP="007A1BD2">
      <w:pPr>
        <w:pStyle w:val="ListParagraph"/>
        <w:numPr>
          <w:ilvl w:val="0"/>
          <w:numId w:val="28"/>
        </w:numPr>
        <w:spacing w:line="240" w:lineRule="exact"/>
        <w:rPr>
          <w:rFonts w:ascii="Arial" w:hAnsi="Arial" w:cs="Arial"/>
        </w:rPr>
      </w:pPr>
      <w:r>
        <w:rPr>
          <w:rFonts w:ascii="Arial" w:hAnsi="Arial" w:cs="Arial"/>
          <w:i/>
        </w:rPr>
        <w:t>Respiratory Protection -</w:t>
      </w:r>
      <w:r>
        <w:rPr>
          <w:rFonts w:ascii="Arial" w:hAnsi="Arial" w:cs="Arial"/>
        </w:rPr>
        <w:t xml:space="preserve"> </w:t>
      </w:r>
      <w:r w:rsidRPr="007A1BD2">
        <w:rPr>
          <w:rFonts w:ascii="Arial" w:hAnsi="Arial" w:cs="Arial"/>
        </w:rPr>
        <w:t>If engineering controls are not adeq</w:t>
      </w:r>
      <w:r w:rsidR="00807D51">
        <w:rPr>
          <w:rFonts w:ascii="Arial" w:hAnsi="Arial" w:cs="Arial"/>
        </w:rPr>
        <w:t>uate or are not available, if nanomaterials will need to be handled on the open bench and the potential to inhale nanomaterials</w:t>
      </w:r>
      <w:r w:rsidRPr="007A1BD2">
        <w:rPr>
          <w:rFonts w:ascii="Arial" w:hAnsi="Arial" w:cs="Arial"/>
        </w:rPr>
        <w:t xml:space="preserve"> exists, res</w:t>
      </w:r>
      <w:r>
        <w:rPr>
          <w:rFonts w:ascii="Arial" w:hAnsi="Arial" w:cs="Arial"/>
        </w:rPr>
        <w:t>pirato</w:t>
      </w:r>
      <w:r w:rsidR="00807D51">
        <w:rPr>
          <w:rFonts w:ascii="Arial" w:hAnsi="Arial" w:cs="Arial"/>
        </w:rPr>
        <w:t xml:space="preserve">ry protection is required (a minimum of a half face particulate respirator with P100 filters is required). </w:t>
      </w:r>
      <w:r>
        <w:rPr>
          <w:rFonts w:ascii="Arial" w:hAnsi="Arial" w:cs="Arial"/>
        </w:rPr>
        <w:t>Anyone required to uti</w:t>
      </w:r>
      <w:r w:rsidR="00296AE8">
        <w:rPr>
          <w:rFonts w:ascii="Arial" w:hAnsi="Arial" w:cs="Arial"/>
        </w:rPr>
        <w:t>lize respiratory protection shall</w:t>
      </w:r>
      <w:r>
        <w:rPr>
          <w:rFonts w:ascii="Arial" w:hAnsi="Arial" w:cs="Arial"/>
        </w:rPr>
        <w:t xml:space="preserve"> contact Employee Health and </w:t>
      </w:r>
      <w:r w:rsidR="00807D51">
        <w:rPr>
          <w:rFonts w:ascii="Arial" w:hAnsi="Arial" w:cs="Arial"/>
        </w:rPr>
        <w:t>Wellness (706-721-3418) for medical clearance, fit testing and training.</w:t>
      </w:r>
    </w:p>
    <w:p w14:paraId="704C15D7" w14:textId="77777777" w:rsidR="007A1BD2" w:rsidRDefault="007A1BD2" w:rsidP="007A1BD2">
      <w:pPr>
        <w:pStyle w:val="ListParagraph"/>
        <w:spacing w:line="240" w:lineRule="exact"/>
        <w:ind w:left="1800"/>
        <w:rPr>
          <w:rFonts w:ascii="Arial" w:hAnsi="Arial" w:cs="Arial"/>
        </w:rPr>
      </w:pPr>
    </w:p>
    <w:p w14:paraId="3717F3A0" w14:textId="5649A1B7" w:rsidR="00FE26C1" w:rsidRPr="000B7DD4" w:rsidRDefault="007A1BD2" w:rsidP="000B7DD4">
      <w:pPr>
        <w:pStyle w:val="ListParagraph"/>
        <w:numPr>
          <w:ilvl w:val="0"/>
          <w:numId w:val="29"/>
        </w:numPr>
        <w:spacing w:after="0" w:line="240" w:lineRule="exact"/>
        <w:rPr>
          <w:rFonts w:ascii="Arial" w:hAnsi="Arial" w:cs="Arial"/>
        </w:rPr>
      </w:pPr>
      <w:r w:rsidRPr="000B7DD4">
        <w:rPr>
          <w:rFonts w:ascii="Arial" w:hAnsi="Arial" w:cs="Arial"/>
          <w:b/>
        </w:rPr>
        <w:t>Use of nanoparticles in animals.</w:t>
      </w:r>
      <w:r w:rsidRPr="007A1BD2">
        <w:rPr>
          <w:rFonts w:ascii="Arial" w:hAnsi="Arial" w:cs="Arial"/>
        </w:rPr>
        <w:t xml:space="preserve"> </w:t>
      </w:r>
      <w:r w:rsidR="00FE26C1">
        <w:rPr>
          <w:rFonts w:ascii="Arial" w:hAnsi="Arial" w:cs="Arial"/>
          <w:i/>
        </w:rPr>
        <w:t xml:space="preserve">If the nanomaterials will be introduced into animals, </w:t>
      </w:r>
      <w:r w:rsidR="00296AE8">
        <w:rPr>
          <w:rFonts w:ascii="Arial" w:hAnsi="Arial" w:cs="Arial"/>
        </w:rPr>
        <w:t xml:space="preserve">this shall </w:t>
      </w:r>
      <w:r w:rsidR="00FE26C1" w:rsidRPr="00621682">
        <w:rPr>
          <w:rFonts w:ascii="Arial" w:hAnsi="Arial" w:cs="Arial"/>
        </w:rPr>
        <w:t>be reviewed and approved by the Institutional Animal Care and Use Committee.</w:t>
      </w:r>
      <w:r w:rsidR="00FE26C1">
        <w:rPr>
          <w:rFonts w:ascii="Arial" w:hAnsi="Arial" w:cs="Arial"/>
          <w:i/>
        </w:rPr>
        <w:t xml:space="preserve"> </w:t>
      </w:r>
      <w:r w:rsidR="001B0CDF" w:rsidRPr="000B7DD4">
        <w:rPr>
          <w:rFonts w:ascii="Arial" w:hAnsi="Arial" w:cs="Arial"/>
        </w:rPr>
        <w:t xml:space="preserve">The standard engineering controls and PPE recommended above should be employed. If manipulation of nanomaterials will need to occur outside of containment, double gloves, gown, safety goggles or safety glasses, and </w:t>
      </w:r>
      <w:r w:rsidR="00807D51">
        <w:rPr>
          <w:rFonts w:ascii="Arial" w:hAnsi="Arial" w:cs="Arial"/>
        </w:rPr>
        <w:t xml:space="preserve">a minimum of a half- face respirator with P100 filters </w:t>
      </w:r>
      <w:r w:rsidR="00296AE8">
        <w:rPr>
          <w:rFonts w:ascii="Arial" w:hAnsi="Arial" w:cs="Arial"/>
        </w:rPr>
        <w:t>will need to be worn. Additionally</w:t>
      </w:r>
      <w:r w:rsidR="00FE26C1" w:rsidRPr="000B7DD4">
        <w:rPr>
          <w:rFonts w:ascii="Arial" w:hAnsi="Arial" w:cs="Arial"/>
        </w:rPr>
        <w:t>:</w:t>
      </w:r>
    </w:p>
    <w:p w14:paraId="2C3469D8" w14:textId="2E354DAD" w:rsidR="001B0CDF" w:rsidRPr="00FE26C1" w:rsidRDefault="00296AE8" w:rsidP="00FE26C1">
      <w:pPr>
        <w:pStyle w:val="ListParagraph"/>
        <w:numPr>
          <w:ilvl w:val="0"/>
          <w:numId w:val="30"/>
        </w:numPr>
        <w:spacing w:line="240" w:lineRule="exact"/>
        <w:rPr>
          <w:rFonts w:ascii="Arial" w:hAnsi="Arial" w:cs="Arial"/>
        </w:rPr>
      </w:pPr>
      <w:r>
        <w:rPr>
          <w:rFonts w:ascii="Arial" w:hAnsi="Arial" w:cs="Arial"/>
        </w:rPr>
        <w:t>Animals shall</w:t>
      </w:r>
      <w:r w:rsidR="001B0CDF" w:rsidRPr="00FE26C1">
        <w:rPr>
          <w:rFonts w:ascii="Arial" w:hAnsi="Arial" w:cs="Arial"/>
        </w:rPr>
        <w:t xml:space="preserve"> be appropriately restrained and/or sedated prior to administering injections and other dosing methods. </w:t>
      </w:r>
    </w:p>
    <w:p w14:paraId="40738EA7" w14:textId="6C4404D6" w:rsidR="001B0CDF" w:rsidRDefault="00FE26C1" w:rsidP="00FE26C1">
      <w:pPr>
        <w:pStyle w:val="ListParagraph"/>
        <w:numPr>
          <w:ilvl w:val="0"/>
          <w:numId w:val="30"/>
        </w:numPr>
        <w:spacing w:after="0" w:line="240" w:lineRule="exact"/>
        <w:rPr>
          <w:rFonts w:ascii="Arial" w:hAnsi="Arial" w:cs="Arial"/>
        </w:rPr>
      </w:pPr>
      <w:r w:rsidRPr="00FE26C1">
        <w:rPr>
          <w:rFonts w:ascii="Arial" w:hAnsi="Arial" w:cs="Arial"/>
        </w:rPr>
        <w:t xml:space="preserve">Nanoparticles in suspension </w:t>
      </w:r>
      <w:r>
        <w:rPr>
          <w:rFonts w:ascii="Arial" w:hAnsi="Arial" w:cs="Arial"/>
        </w:rPr>
        <w:t xml:space="preserve">should be injected in a chemical fume hood or a ducted biosafety cabinet; however they </w:t>
      </w:r>
      <w:r w:rsidR="00807D51">
        <w:rPr>
          <w:rFonts w:ascii="Arial" w:hAnsi="Arial" w:cs="Arial"/>
        </w:rPr>
        <w:t>may be injected in</w:t>
      </w:r>
      <w:r w:rsidRPr="00FE26C1">
        <w:rPr>
          <w:rFonts w:ascii="Arial" w:hAnsi="Arial" w:cs="Arial"/>
        </w:rPr>
        <w:t xml:space="preserve">to </w:t>
      </w:r>
      <w:r w:rsidR="00807D51">
        <w:rPr>
          <w:rFonts w:ascii="Arial" w:hAnsi="Arial" w:cs="Arial"/>
        </w:rPr>
        <w:t xml:space="preserve">an </w:t>
      </w:r>
      <w:r w:rsidRPr="00FE26C1">
        <w:rPr>
          <w:rFonts w:ascii="Arial" w:hAnsi="Arial" w:cs="Arial"/>
        </w:rPr>
        <w:t>animal on a bench top covered with absorbent paper. Absorbent paper should be changed after each experime</w:t>
      </w:r>
      <w:r w:rsidR="00DE3307">
        <w:rPr>
          <w:rFonts w:ascii="Arial" w:hAnsi="Arial" w:cs="Arial"/>
        </w:rPr>
        <w:t>nt and disposed as nanoparticle</w:t>
      </w:r>
      <w:r w:rsidRPr="00FE26C1">
        <w:rPr>
          <w:rFonts w:ascii="Arial" w:hAnsi="Arial" w:cs="Arial"/>
        </w:rPr>
        <w:t xml:space="preserve"> waste. Dispose</w:t>
      </w:r>
      <w:r w:rsidR="000B7DD4">
        <w:rPr>
          <w:rFonts w:ascii="Arial" w:hAnsi="Arial" w:cs="Arial"/>
        </w:rPr>
        <w:t xml:space="preserve"> of the syringe in an approved s</w:t>
      </w:r>
      <w:r w:rsidRPr="00FE26C1">
        <w:rPr>
          <w:rFonts w:ascii="Arial" w:hAnsi="Arial" w:cs="Arial"/>
        </w:rPr>
        <w:t>harps container.</w:t>
      </w:r>
    </w:p>
    <w:p w14:paraId="586D44C8" w14:textId="4E67B3B4" w:rsidR="00FE26C1" w:rsidRDefault="00FE26C1" w:rsidP="00FE26C1">
      <w:pPr>
        <w:pStyle w:val="ListParagraph"/>
        <w:numPr>
          <w:ilvl w:val="0"/>
          <w:numId w:val="30"/>
        </w:numPr>
        <w:spacing w:after="0" w:line="240" w:lineRule="exact"/>
        <w:rPr>
          <w:rFonts w:ascii="Arial" w:hAnsi="Arial" w:cs="Arial"/>
        </w:rPr>
      </w:pPr>
      <w:r>
        <w:rPr>
          <w:rFonts w:ascii="Arial" w:hAnsi="Arial" w:cs="Arial"/>
        </w:rPr>
        <w:t>I</w:t>
      </w:r>
      <w:r w:rsidRPr="00FE26C1">
        <w:rPr>
          <w:rFonts w:ascii="Arial" w:hAnsi="Arial" w:cs="Arial"/>
        </w:rPr>
        <w:t xml:space="preserve">f </w:t>
      </w:r>
      <w:r>
        <w:rPr>
          <w:rFonts w:ascii="Arial" w:hAnsi="Arial" w:cs="Arial"/>
        </w:rPr>
        <w:t xml:space="preserve">an oral </w:t>
      </w:r>
      <w:r w:rsidRPr="00FE26C1">
        <w:rPr>
          <w:rFonts w:ascii="Arial" w:hAnsi="Arial" w:cs="Arial"/>
        </w:rPr>
        <w:t xml:space="preserve">preparation is being administered via a syringe or other feeding device, a fume hood or ducted </w:t>
      </w:r>
      <w:r>
        <w:rPr>
          <w:rFonts w:ascii="Arial" w:hAnsi="Arial" w:cs="Arial"/>
        </w:rPr>
        <w:t xml:space="preserve">biosafety </w:t>
      </w:r>
      <w:r w:rsidR="00296AE8">
        <w:rPr>
          <w:rFonts w:ascii="Arial" w:hAnsi="Arial" w:cs="Arial"/>
        </w:rPr>
        <w:t>shall</w:t>
      </w:r>
      <w:r w:rsidRPr="00FE26C1">
        <w:rPr>
          <w:rFonts w:ascii="Arial" w:hAnsi="Arial" w:cs="Arial"/>
        </w:rPr>
        <w:t xml:space="preserve"> be used. If administration is by food, use of a </w:t>
      </w:r>
      <w:proofErr w:type="spellStart"/>
      <w:r w:rsidRPr="00FE26C1">
        <w:rPr>
          <w:rFonts w:ascii="Arial" w:hAnsi="Arial" w:cs="Arial"/>
        </w:rPr>
        <w:t>microisolator</w:t>
      </w:r>
      <w:proofErr w:type="spellEnd"/>
      <w:r w:rsidRPr="00FE26C1">
        <w:rPr>
          <w:rFonts w:ascii="Arial" w:hAnsi="Arial" w:cs="Arial"/>
        </w:rPr>
        <w:t xml:space="preserve"> cage is recommended.</w:t>
      </w:r>
    </w:p>
    <w:p w14:paraId="2655C3D6" w14:textId="0ECDAB76" w:rsidR="00FE26C1" w:rsidRDefault="00FE26C1" w:rsidP="00FE26C1">
      <w:pPr>
        <w:pStyle w:val="ListParagraph"/>
        <w:numPr>
          <w:ilvl w:val="0"/>
          <w:numId w:val="30"/>
        </w:numPr>
        <w:spacing w:after="0" w:line="240" w:lineRule="exact"/>
        <w:rPr>
          <w:rFonts w:ascii="Arial" w:hAnsi="Arial" w:cs="Arial"/>
        </w:rPr>
      </w:pPr>
      <w:r>
        <w:rPr>
          <w:rFonts w:ascii="Arial" w:hAnsi="Arial" w:cs="Arial"/>
        </w:rPr>
        <w:t>If being administer</w:t>
      </w:r>
      <w:r w:rsidR="00C42480">
        <w:rPr>
          <w:rFonts w:ascii="Arial" w:hAnsi="Arial" w:cs="Arial"/>
        </w:rPr>
        <w:t>ed</w:t>
      </w:r>
      <w:r>
        <w:rPr>
          <w:rFonts w:ascii="Arial" w:hAnsi="Arial" w:cs="Arial"/>
        </w:rPr>
        <w:t xml:space="preserve"> as an aerosol, a chemical fume hood or</w:t>
      </w:r>
      <w:r w:rsidR="00296AE8">
        <w:rPr>
          <w:rFonts w:ascii="Arial" w:hAnsi="Arial" w:cs="Arial"/>
        </w:rPr>
        <w:t xml:space="preserve"> a ducted biosafety cabinet shall</w:t>
      </w:r>
      <w:r>
        <w:rPr>
          <w:rFonts w:ascii="Arial" w:hAnsi="Arial" w:cs="Arial"/>
        </w:rPr>
        <w:t xml:space="preserve"> be used. </w:t>
      </w:r>
    </w:p>
    <w:p w14:paraId="08315304" w14:textId="035E5F29" w:rsidR="00FE26C1" w:rsidRDefault="00FE26C1" w:rsidP="00FE26C1">
      <w:pPr>
        <w:pStyle w:val="ListParagraph"/>
        <w:numPr>
          <w:ilvl w:val="0"/>
          <w:numId w:val="30"/>
        </w:numPr>
        <w:spacing w:after="0" w:line="240" w:lineRule="exact"/>
        <w:rPr>
          <w:rFonts w:ascii="Arial" w:hAnsi="Arial" w:cs="Arial"/>
        </w:rPr>
      </w:pPr>
      <w:r>
        <w:rPr>
          <w:rFonts w:ascii="Arial" w:hAnsi="Arial" w:cs="Arial"/>
        </w:rPr>
        <w:t>Exp</w:t>
      </w:r>
      <w:r w:rsidR="00296AE8">
        <w:rPr>
          <w:rFonts w:ascii="Arial" w:hAnsi="Arial" w:cs="Arial"/>
        </w:rPr>
        <w:t>osed animals shall</w:t>
      </w:r>
      <w:r>
        <w:rPr>
          <w:rFonts w:ascii="Arial" w:hAnsi="Arial" w:cs="Arial"/>
        </w:rPr>
        <w:t xml:space="preserve"> be housed under BSL-2 conditions. Downgrading may be considered on a case-by case basis. </w:t>
      </w:r>
    </w:p>
    <w:p w14:paraId="393E0CF3" w14:textId="0FDB3B45" w:rsidR="00994C4E" w:rsidRDefault="00D21041" w:rsidP="00994C4E">
      <w:pPr>
        <w:pStyle w:val="ListParagraph"/>
        <w:numPr>
          <w:ilvl w:val="0"/>
          <w:numId w:val="30"/>
        </w:numPr>
        <w:spacing w:after="0" w:line="240" w:lineRule="exact"/>
        <w:rPr>
          <w:rFonts w:ascii="Arial" w:hAnsi="Arial" w:cs="Arial"/>
        </w:rPr>
      </w:pPr>
      <w:r>
        <w:rPr>
          <w:rFonts w:ascii="Arial" w:hAnsi="Arial" w:cs="Arial"/>
        </w:rPr>
        <w:t>All bedding and waste shall</w:t>
      </w:r>
      <w:r w:rsidR="00994C4E">
        <w:rPr>
          <w:rFonts w:ascii="Arial" w:hAnsi="Arial" w:cs="Arial"/>
        </w:rPr>
        <w:t xml:space="preserve"> be bagged and incinerated. </w:t>
      </w:r>
    </w:p>
    <w:p w14:paraId="5ACA6A8B" w14:textId="312275DE" w:rsidR="00994C4E" w:rsidRDefault="00994C4E" w:rsidP="00994C4E">
      <w:pPr>
        <w:pStyle w:val="ListParagraph"/>
        <w:numPr>
          <w:ilvl w:val="0"/>
          <w:numId w:val="30"/>
        </w:numPr>
        <w:spacing w:after="0" w:line="240" w:lineRule="exact"/>
        <w:rPr>
          <w:rFonts w:ascii="Arial" w:hAnsi="Arial" w:cs="Arial"/>
        </w:rPr>
      </w:pPr>
      <w:r w:rsidRPr="00994C4E">
        <w:rPr>
          <w:rFonts w:ascii="Arial" w:hAnsi="Arial" w:cs="Arial"/>
        </w:rPr>
        <w:t xml:space="preserve">All potentially contaminated carcasses, </w:t>
      </w:r>
      <w:r w:rsidR="00D21041">
        <w:rPr>
          <w:rFonts w:ascii="Arial" w:hAnsi="Arial" w:cs="Arial"/>
        </w:rPr>
        <w:t>bedding and other materials shall</w:t>
      </w:r>
      <w:r w:rsidRPr="00994C4E">
        <w:rPr>
          <w:rFonts w:ascii="Arial" w:hAnsi="Arial" w:cs="Arial"/>
        </w:rPr>
        <w:t xml:space="preserve"> be disposed of through incineration. </w:t>
      </w:r>
    </w:p>
    <w:p w14:paraId="534C503B" w14:textId="205F0BA1" w:rsidR="00994C4E" w:rsidRPr="00994C4E" w:rsidRDefault="00994C4E" w:rsidP="00994C4E">
      <w:pPr>
        <w:pStyle w:val="ListParagraph"/>
        <w:numPr>
          <w:ilvl w:val="0"/>
          <w:numId w:val="30"/>
        </w:numPr>
        <w:spacing w:after="0" w:line="240" w:lineRule="exact"/>
        <w:rPr>
          <w:rFonts w:ascii="Arial" w:hAnsi="Arial" w:cs="Arial"/>
        </w:rPr>
      </w:pPr>
      <w:r w:rsidRPr="00994C4E">
        <w:rPr>
          <w:rFonts w:ascii="Arial" w:hAnsi="Arial" w:cs="Arial"/>
        </w:rPr>
        <w:t xml:space="preserve">Any </w:t>
      </w:r>
      <w:r w:rsidR="00D21041">
        <w:rPr>
          <w:rFonts w:ascii="Arial" w:hAnsi="Arial" w:cs="Arial"/>
        </w:rPr>
        <w:t>surplus nanoparticle stocks shall</w:t>
      </w:r>
      <w:r w:rsidRPr="00994C4E">
        <w:rPr>
          <w:rFonts w:ascii="Arial" w:hAnsi="Arial" w:cs="Arial"/>
        </w:rPr>
        <w:t xml:space="preserve"> be disposed of as hazardous waste. </w:t>
      </w:r>
      <w:r w:rsidRPr="00994C4E">
        <w:rPr>
          <w:rFonts w:ascii="Arial" w:hAnsi="Arial" w:cs="Arial"/>
        </w:rPr>
        <w:cr/>
      </w:r>
    </w:p>
    <w:p w14:paraId="6A8A0780" w14:textId="04680267" w:rsidR="007A1BD2" w:rsidRDefault="00994C4E" w:rsidP="00994C4E">
      <w:pPr>
        <w:pStyle w:val="ListParagraph"/>
        <w:numPr>
          <w:ilvl w:val="0"/>
          <w:numId w:val="31"/>
        </w:numPr>
        <w:spacing w:line="240" w:lineRule="exact"/>
        <w:rPr>
          <w:rFonts w:ascii="Arial" w:hAnsi="Arial" w:cs="Arial"/>
        </w:rPr>
      </w:pPr>
      <w:r w:rsidRPr="00994C4E">
        <w:rPr>
          <w:rFonts w:ascii="Arial" w:hAnsi="Arial" w:cs="Arial"/>
          <w:b/>
        </w:rPr>
        <w:t>Spills.</w:t>
      </w:r>
      <w:r w:rsidRPr="00994C4E">
        <w:rPr>
          <w:rFonts w:ascii="Arial" w:hAnsi="Arial" w:cs="Arial"/>
        </w:rPr>
        <w:t xml:space="preserve"> Anyone attempting to manage any spill</w:t>
      </w:r>
      <w:r w:rsidR="00D21041">
        <w:rPr>
          <w:rFonts w:ascii="Arial" w:hAnsi="Arial" w:cs="Arial"/>
        </w:rPr>
        <w:t xml:space="preserve"> involving hazardous agents shall wear</w:t>
      </w:r>
      <w:r w:rsidRPr="00994C4E">
        <w:rPr>
          <w:rFonts w:ascii="Arial" w:hAnsi="Arial" w:cs="Arial"/>
        </w:rPr>
        <w:t xml:space="preserve"> the appropriate PPE described above. OSHA advises typically standard approaches to cleaning nanomaterial powder and liquid spills include the use of HEPA-filtered vacuum cleaners, wetting powders down, using dampened cloths to wipe up powders, and applying abso</w:t>
      </w:r>
      <w:r w:rsidR="000B7DD4">
        <w:rPr>
          <w:rFonts w:ascii="Arial" w:hAnsi="Arial" w:cs="Arial"/>
        </w:rPr>
        <w:t xml:space="preserve">rbent materials or liquid traps. </w:t>
      </w:r>
      <w:r w:rsidRPr="00994C4E">
        <w:rPr>
          <w:rFonts w:ascii="Arial" w:hAnsi="Arial" w:cs="Arial"/>
        </w:rPr>
        <w:t xml:space="preserve">At a minimum, the following procedures </w:t>
      </w:r>
      <w:r w:rsidR="00D21041">
        <w:rPr>
          <w:rFonts w:ascii="Arial" w:hAnsi="Arial" w:cs="Arial"/>
        </w:rPr>
        <w:t xml:space="preserve">are required </w:t>
      </w:r>
      <w:r w:rsidRPr="00994C4E">
        <w:rPr>
          <w:rFonts w:ascii="Arial" w:hAnsi="Arial" w:cs="Arial"/>
        </w:rPr>
        <w:t>when managing an accidental spill of nanomaterials:</w:t>
      </w:r>
    </w:p>
    <w:p w14:paraId="5FC48010" w14:textId="77777777" w:rsidR="00DE3307" w:rsidRDefault="00DE3307" w:rsidP="00DE3307">
      <w:pPr>
        <w:pStyle w:val="ListParagraph"/>
        <w:spacing w:line="240" w:lineRule="exact"/>
        <w:rPr>
          <w:rFonts w:ascii="Arial" w:hAnsi="Arial" w:cs="Arial"/>
        </w:rPr>
      </w:pPr>
    </w:p>
    <w:p w14:paraId="5F4088EF" w14:textId="6C1AEB5F" w:rsidR="00DE3307" w:rsidRPr="00DE3307" w:rsidRDefault="00DE3307" w:rsidP="00DE3307">
      <w:pPr>
        <w:pStyle w:val="ListParagraph"/>
        <w:spacing w:line="240" w:lineRule="exact"/>
        <w:rPr>
          <w:rFonts w:ascii="Arial" w:hAnsi="Arial" w:cs="Arial"/>
          <w:u w:val="single"/>
        </w:rPr>
      </w:pPr>
      <w:r w:rsidRPr="00DE3307">
        <w:rPr>
          <w:rFonts w:ascii="Arial" w:hAnsi="Arial" w:cs="Arial"/>
          <w:u w:val="single"/>
        </w:rPr>
        <w:t>For spills involving wet nanomaterial suspensions</w:t>
      </w:r>
    </w:p>
    <w:p w14:paraId="5235451C" w14:textId="613A9078" w:rsidR="00994C4E" w:rsidRPr="00DE3307" w:rsidRDefault="00994C4E" w:rsidP="00DE3307">
      <w:pPr>
        <w:pStyle w:val="ListParagraph"/>
        <w:numPr>
          <w:ilvl w:val="0"/>
          <w:numId w:val="32"/>
        </w:numPr>
        <w:spacing w:line="240" w:lineRule="exact"/>
        <w:rPr>
          <w:rFonts w:ascii="Arial" w:hAnsi="Arial" w:cs="Arial"/>
        </w:rPr>
      </w:pPr>
      <w:r w:rsidRPr="00994C4E">
        <w:rPr>
          <w:rFonts w:ascii="Arial" w:hAnsi="Arial" w:cs="Arial"/>
          <w:i/>
        </w:rPr>
        <w:t xml:space="preserve">Small spills (typically involving less </w:t>
      </w:r>
      <w:r w:rsidRPr="00994C4E">
        <w:rPr>
          <w:rFonts w:ascii="Arial" w:hAnsi="Arial" w:cs="Arial"/>
          <w:i/>
          <w:u w:val="single"/>
        </w:rPr>
        <w:t>5 ml</w:t>
      </w:r>
      <w:r w:rsidRPr="00994C4E">
        <w:rPr>
          <w:rFonts w:ascii="Arial" w:hAnsi="Arial" w:cs="Arial"/>
          <w:i/>
        </w:rPr>
        <w:t xml:space="preserve"> of material)</w:t>
      </w:r>
      <w:r w:rsidRPr="00994C4E">
        <w:rPr>
          <w:rFonts w:ascii="Arial" w:hAnsi="Arial" w:cs="Arial"/>
        </w:rPr>
        <w:t xml:space="preserve"> of nanomaterial-containing solutions should be covered and absorbed with absorbent material. Areas affected by liquid spills should be triple cleaned with soap and water following removal of absorbent paper. </w:t>
      </w:r>
      <w:r w:rsidR="00DE3307" w:rsidRPr="00994C4E">
        <w:rPr>
          <w:rFonts w:ascii="Arial" w:hAnsi="Arial" w:cs="Arial"/>
        </w:rPr>
        <w:t>. Following completion, all cloth and other spill clean-up materials with a potential for</w:t>
      </w:r>
      <w:r w:rsidR="00D21041">
        <w:rPr>
          <w:rFonts w:ascii="Arial" w:hAnsi="Arial" w:cs="Arial"/>
        </w:rPr>
        <w:t xml:space="preserve"> nanomaterial contamination shall</w:t>
      </w:r>
      <w:r w:rsidR="00DE3307" w:rsidRPr="00994C4E">
        <w:rPr>
          <w:rFonts w:ascii="Arial" w:hAnsi="Arial" w:cs="Arial"/>
        </w:rPr>
        <w:t xml:space="preserve"> be disposed of as hazardous waste. </w:t>
      </w:r>
    </w:p>
    <w:p w14:paraId="7573F318" w14:textId="5F28C94A" w:rsidR="00994C4E" w:rsidRDefault="00994C4E" w:rsidP="00994C4E">
      <w:pPr>
        <w:pStyle w:val="ListParagraph"/>
        <w:numPr>
          <w:ilvl w:val="0"/>
          <w:numId w:val="32"/>
        </w:numPr>
        <w:spacing w:line="240" w:lineRule="exact"/>
        <w:rPr>
          <w:rFonts w:ascii="Arial" w:hAnsi="Arial" w:cs="Arial"/>
        </w:rPr>
      </w:pPr>
      <w:r w:rsidRPr="00994C4E">
        <w:rPr>
          <w:rFonts w:ascii="Arial" w:hAnsi="Arial" w:cs="Arial"/>
          <w:i/>
        </w:rPr>
        <w:t>For larger spills</w:t>
      </w:r>
      <w:r w:rsidRPr="00994C4E">
        <w:rPr>
          <w:rFonts w:ascii="Arial" w:hAnsi="Arial" w:cs="Arial"/>
        </w:rPr>
        <w:t xml:space="preserve"> of nanomaterials, contact the Environmental Health and Safety at</w:t>
      </w:r>
      <w:r>
        <w:rPr>
          <w:rFonts w:ascii="Arial" w:hAnsi="Arial" w:cs="Arial"/>
        </w:rPr>
        <w:t xml:space="preserve"> 706-721-2663 for assistance.</w:t>
      </w:r>
    </w:p>
    <w:p w14:paraId="48A52237" w14:textId="77777777" w:rsidR="00C96EB4" w:rsidRDefault="00C96EB4" w:rsidP="00C96EB4">
      <w:pPr>
        <w:pStyle w:val="ListParagraph"/>
        <w:spacing w:line="240" w:lineRule="exact"/>
        <w:ind w:left="1440"/>
        <w:rPr>
          <w:rFonts w:ascii="Arial" w:hAnsi="Arial" w:cs="Arial"/>
        </w:rPr>
      </w:pPr>
    </w:p>
    <w:p w14:paraId="4914877E" w14:textId="77777777" w:rsidR="00DE3307" w:rsidRDefault="00DE3307" w:rsidP="00DE3307">
      <w:pPr>
        <w:pStyle w:val="ListParagraph"/>
        <w:spacing w:line="240" w:lineRule="exact"/>
        <w:rPr>
          <w:rFonts w:ascii="Arial" w:hAnsi="Arial" w:cs="Arial"/>
          <w:u w:val="single"/>
        </w:rPr>
      </w:pPr>
      <w:r>
        <w:rPr>
          <w:rFonts w:ascii="Arial" w:hAnsi="Arial" w:cs="Arial"/>
          <w:u w:val="single"/>
        </w:rPr>
        <w:t>For spills involving dry nanomaterial (i.e. powders)</w:t>
      </w:r>
    </w:p>
    <w:p w14:paraId="4CEBE5A7" w14:textId="108113BA" w:rsidR="00DE3307" w:rsidRPr="00DE3307" w:rsidRDefault="00DE3307" w:rsidP="00DE3307">
      <w:pPr>
        <w:pStyle w:val="ListParagraph"/>
        <w:numPr>
          <w:ilvl w:val="0"/>
          <w:numId w:val="35"/>
        </w:numPr>
        <w:spacing w:line="240" w:lineRule="exact"/>
        <w:rPr>
          <w:rFonts w:ascii="Arial" w:hAnsi="Arial" w:cs="Arial"/>
          <w:u w:val="single"/>
        </w:rPr>
      </w:pPr>
      <w:r w:rsidRPr="00DE3307">
        <w:rPr>
          <w:rFonts w:ascii="Arial" w:hAnsi="Arial" w:cs="Arial"/>
          <w:i/>
        </w:rPr>
        <w:lastRenderedPageBreak/>
        <w:t xml:space="preserve">Small spills </w:t>
      </w:r>
      <w:r w:rsidRPr="00DE3307">
        <w:rPr>
          <w:rFonts w:ascii="Arial" w:hAnsi="Arial" w:cs="Arial"/>
          <w:b/>
          <w:i/>
        </w:rPr>
        <w:t>inside of the chemical fume hood or a ducted biosafety cabinet</w:t>
      </w:r>
      <w:r w:rsidRPr="00DE3307">
        <w:rPr>
          <w:rFonts w:ascii="Arial" w:hAnsi="Arial" w:cs="Arial"/>
        </w:rPr>
        <w:t xml:space="preserve"> </w:t>
      </w:r>
      <w:r w:rsidRPr="00DE3307">
        <w:rPr>
          <w:rFonts w:ascii="Arial" w:hAnsi="Arial" w:cs="Arial"/>
          <w:i/>
        </w:rPr>
        <w:t xml:space="preserve">(typically involving less than </w:t>
      </w:r>
      <w:r w:rsidRPr="00DE3307">
        <w:rPr>
          <w:rFonts w:ascii="Arial" w:hAnsi="Arial" w:cs="Arial"/>
          <w:i/>
          <w:u w:val="single"/>
        </w:rPr>
        <w:t>5 mg</w:t>
      </w:r>
      <w:r w:rsidRPr="00DE3307">
        <w:rPr>
          <w:rFonts w:ascii="Arial" w:hAnsi="Arial" w:cs="Arial"/>
          <w:i/>
        </w:rPr>
        <w:t xml:space="preserve"> of material)</w:t>
      </w:r>
      <w:r>
        <w:rPr>
          <w:rFonts w:ascii="Arial" w:hAnsi="Arial" w:cs="Arial"/>
          <w:i/>
        </w:rPr>
        <w:t xml:space="preserve"> </w:t>
      </w:r>
      <w:r w:rsidRPr="00DE3307">
        <w:rPr>
          <w:rFonts w:ascii="Arial" w:hAnsi="Arial" w:cs="Arial"/>
        </w:rPr>
        <w:t xml:space="preserve">of nanomaterial containing powder should be wet-wiped with cloth/gauze that is dampened with soapy water. Affected surfaces should be thoroughly wet-wiped three times over with appropriate cleaning agent and with a clean, damp cloth used for each wipe down. Following completion, all cloth and other spill clean-up materials with a potential for nanomaterial </w:t>
      </w:r>
      <w:r w:rsidR="00D21041">
        <w:rPr>
          <w:rFonts w:ascii="Arial" w:hAnsi="Arial" w:cs="Arial"/>
        </w:rPr>
        <w:t>contamination shall</w:t>
      </w:r>
      <w:r w:rsidRPr="00DE3307">
        <w:rPr>
          <w:rFonts w:ascii="Arial" w:hAnsi="Arial" w:cs="Arial"/>
        </w:rPr>
        <w:t xml:space="preserve"> be disposed of as hazardous waste. </w:t>
      </w:r>
    </w:p>
    <w:p w14:paraId="31EB37A9" w14:textId="7C4EFB32" w:rsidR="00DE3307" w:rsidRPr="00DE3307" w:rsidRDefault="00DE3307" w:rsidP="00DE3307">
      <w:pPr>
        <w:pStyle w:val="ListParagraph"/>
        <w:numPr>
          <w:ilvl w:val="0"/>
          <w:numId w:val="35"/>
        </w:numPr>
        <w:spacing w:line="240" w:lineRule="exact"/>
        <w:rPr>
          <w:rFonts w:ascii="Arial" w:hAnsi="Arial" w:cs="Arial"/>
          <w:u w:val="single"/>
        </w:rPr>
      </w:pPr>
      <w:r>
        <w:rPr>
          <w:rFonts w:ascii="Arial" w:hAnsi="Arial" w:cs="Arial"/>
          <w:i/>
        </w:rPr>
        <w:t xml:space="preserve">For spills outside of the chemical fume hood or a ducted biosafety cabinet, </w:t>
      </w:r>
      <w:r w:rsidRPr="00994C4E">
        <w:rPr>
          <w:rFonts w:ascii="Arial" w:hAnsi="Arial" w:cs="Arial"/>
        </w:rPr>
        <w:t>contact the Environmental Health and Safety at</w:t>
      </w:r>
      <w:r>
        <w:rPr>
          <w:rFonts w:ascii="Arial" w:hAnsi="Arial" w:cs="Arial"/>
        </w:rPr>
        <w:t xml:space="preserve"> 706-721-2663 for assistance.</w:t>
      </w:r>
    </w:p>
    <w:p w14:paraId="4D91B2E2" w14:textId="7D079995" w:rsidR="00DE3307" w:rsidRPr="00DE3307" w:rsidRDefault="00DE3307" w:rsidP="00DE3307">
      <w:pPr>
        <w:pStyle w:val="ListParagraph"/>
        <w:numPr>
          <w:ilvl w:val="0"/>
          <w:numId w:val="35"/>
        </w:numPr>
        <w:spacing w:line="240" w:lineRule="exact"/>
        <w:rPr>
          <w:rFonts w:ascii="Arial" w:hAnsi="Arial" w:cs="Arial"/>
          <w:u w:val="single"/>
        </w:rPr>
      </w:pPr>
      <w:r w:rsidRPr="00994C4E">
        <w:rPr>
          <w:rFonts w:ascii="Arial" w:hAnsi="Arial" w:cs="Arial"/>
          <w:i/>
        </w:rPr>
        <w:t>For larger spills</w:t>
      </w:r>
      <w:r w:rsidRPr="00994C4E">
        <w:rPr>
          <w:rFonts w:ascii="Arial" w:hAnsi="Arial" w:cs="Arial"/>
        </w:rPr>
        <w:t xml:space="preserve"> of nanomaterials, contact the Environmental Health and Safety at</w:t>
      </w:r>
      <w:r>
        <w:rPr>
          <w:rFonts w:ascii="Arial" w:hAnsi="Arial" w:cs="Arial"/>
        </w:rPr>
        <w:t xml:space="preserve"> 706-721-2663 for assistance.</w:t>
      </w:r>
    </w:p>
    <w:p w14:paraId="120E62AB" w14:textId="77777777" w:rsidR="00DE3307" w:rsidRDefault="00DE3307" w:rsidP="00C96EB4">
      <w:pPr>
        <w:pStyle w:val="ListParagraph"/>
        <w:spacing w:line="240" w:lineRule="exact"/>
        <w:ind w:left="1440"/>
        <w:rPr>
          <w:rFonts w:ascii="Arial" w:hAnsi="Arial" w:cs="Arial"/>
        </w:rPr>
      </w:pPr>
    </w:p>
    <w:p w14:paraId="2A763B7F" w14:textId="0200B420" w:rsidR="008E7F8D" w:rsidRPr="00C96EB4" w:rsidRDefault="008E7F8D" w:rsidP="00C96EB4">
      <w:pPr>
        <w:pStyle w:val="ListParagraph"/>
        <w:numPr>
          <w:ilvl w:val="0"/>
          <w:numId w:val="33"/>
        </w:numPr>
        <w:spacing w:line="240" w:lineRule="exact"/>
        <w:rPr>
          <w:rFonts w:ascii="Arial" w:hAnsi="Arial" w:cs="Arial"/>
        </w:rPr>
      </w:pPr>
      <w:r w:rsidRPr="00C96EB4">
        <w:rPr>
          <w:rFonts w:ascii="Arial" w:hAnsi="Arial" w:cs="Arial"/>
          <w:b/>
        </w:rPr>
        <w:t>Wastes</w:t>
      </w:r>
      <w:r w:rsidR="00C96EB4">
        <w:rPr>
          <w:rFonts w:ascii="Arial" w:hAnsi="Arial" w:cs="Arial"/>
          <w:b/>
        </w:rPr>
        <w:t xml:space="preserve">. </w:t>
      </w:r>
      <w:r w:rsidRPr="00C96EB4">
        <w:rPr>
          <w:rFonts w:ascii="Arial" w:hAnsi="Arial" w:cs="Arial"/>
        </w:rPr>
        <w:t>Surplus stocks and other waste materials containing great</w:t>
      </w:r>
      <w:r w:rsidR="00D21041">
        <w:rPr>
          <w:rFonts w:ascii="Arial" w:hAnsi="Arial" w:cs="Arial"/>
        </w:rPr>
        <w:t>er than trace contamination shall</w:t>
      </w:r>
      <w:r w:rsidRPr="00C96EB4">
        <w:rPr>
          <w:rFonts w:ascii="Arial" w:hAnsi="Arial" w:cs="Arial"/>
        </w:rPr>
        <w:t xml:space="preserve"> be disposed of through the Chemical Safety Office. Due to the fact that certain nanomaterials may be unaltered during metabolism, all potentially contaminated animal carcasses, b</w:t>
      </w:r>
      <w:r w:rsidR="00D21041">
        <w:rPr>
          <w:rFonts w:ascii="Arial" w:hAnsi="Arial" w:cs="Arial"/>
        </w:rPr>
        <w:t>edding, and other materials shall</w:t>
      </w:r>
      <w:r w:rsidRPr="00C96EB4">
        <w:rPr>
          <w:rFonts w:ascii="Arial" w:hAnsi="Arial" w:cs="Arial"/>
        </w:rPr>
        <w:t xml:space="preserve"> be disposed as Biohazardous waste (through incineration). All poten</w:t>
      </w:r>
      <w:r w:rsidR="00DE3307">
        <w:rPr>
          <w:rFonts w:ascii="Arial" w:hAnsi="Arial" w:cs="Arial"/>
        </w:rPr>
        <w:t>tially contaminated materials</w:t>
      </w:r>
      <w:r w:rsidRPr="00C96EB4">
        <w:rPr>
          <w:rFonts w:ascii="Arial" w:hAnsi="Arial" w:cs="Arial"/>
        </w:rPr>
        <w:t xml:space="preserve"> used in the laboratory should be disposed o</w:t>
      </w:r>
      <w:r w:rsidR="000B7DD4">
        <w:rPr>
          <w:rFonts w:ascii="Arial" w:hAnsi="Arial" w:cs="Arial"/>
        </w:rPr>
        <w:t>f in the biohazard containers (</w:t>
      </w:r>
      <w:r w:rsidRPr="00C96EB4">
        <w:rPr>
          <w:rFonts w:ascii="Arial" w:hAnsi="Arial" w:cs="Arial"/>
        </w:rPr>
        <w:t xml:space="preserve">bagged and/or wetted). </w:t>
      </w:r>
    </w:p>
    <w:p w14:paraId="5BDBC3ED" w14:textId="77777777" w:rsidR="00C96EB4" w:rsidRDefault="00C96EB4" w:rsidP="00D14F4A">
      <w:pPr>
        <w:pStyle w:val="NoSpacing"/>
        <w:rPr>
          <w:rFonts w:ascii="Arial" w:hAnsi="Arial" w:cs="Arial"/>
          <w:b/>
          <w:sz w:val="24"/>
          <w:szCs w:val="24"/>
        </w:rPr>
      </w:pPr>
    </w:p>
    <w:p w14:paraId="02B5DC8A" w14:textId="77777777" w:rsidR="00D14F4A" w:rsidRDefault="00D14F4A" w:rsidP="00D14F4A">
      <w:pPr>
        <w:pStyle w:val="NoSpacing"/>
        <w:rPr>
          <w:rFonts w:ascii="Arial" w:hAnsi="Arial" w:cs="Arial"/>
          <w:b/>
          <w:sz w:val="24"/>
          <w:szCs w:val="24"/>
        </w:rPr>
      </w:pPr>
      <w:r w:rsidRPr="00F843E0">
        <w:rPr>
          <w:rFonts w:ascii="Arial" w:hAnsi="Arial" w:cs="Arial"/>
          <w:b/>
          <w:sz w:val="24"/>
          <w:szCs w:val="24"/>
        </w:rPr>
        <w:t>FORMS AND RELATED DOCUMENTS</w:t>
      </w:r>
    </w:p>
    <w:p w14:paraId="11483ED1" w14:textId="22B6E81A" w:rsidR="008E7F8D" w:rsidRPr="00A062B2" w:rsidRDefault="008E7F8D" w:rsidP="008E7F8D">
      <w:pPr>
        <w:pStyle w:val="NoSpacing"/>
        <w:rPr>
          <w:rFonts w:ascii="Arial" w:hAnsi="Arial" w:cs="Arial"/>
        </w:rPr>
      </w:pPr>
      <w:r w:rsidRPr="00A062B2">
        <w:rPr>
          <w:rFonts w:ascii="Arial" w:hAnsi="Arial" w:cs="Arial"/>
        </w:rPr>
        <w:t xml:space="preserve">Aitken, R.J., </w:t>
      </w:r>
      <w:proofErr w:type="spellStart"/>
      <w:r w:rsidRPr="00A062B2">
        <w:rPr>
          <w:rFonts w:ascii="Arial" w:hAnsi="Arial" w:cs="Arial"/>
        </w:rPr>
        <w:t>Creely</w:t>
      </w:r>
      <w:proofErr w:type="spellEnd"/>
      <w:r w:rsidRPr="00A062B2">
        <w:rPr>
          <w:rFonts w:ascii="Arial" w:hAnsi="Arial" w:cs="Arial"/>
        </w:rPr>
        <w:t>, K.S., Tran, C.L. Nanoparticles: An Occupat</w:t>
      </w:r>
      <w:r w:rsidR="00A062B2" w:rsidRPr="00A062B2">
        <w:rPr>
          <w:rFonts w:ascii="Arial" w:hAnsi="Arial" w:cs="Arial"/>
        </w:rPr>
        <w:t xml:space="preserve">ional Hygiene Review. Research </w:t>
      </w:r>
      <w:r w:rsidRPr="00A062B2">
        <w:rPr>
          <w:rFonts w:ascii="Arial" w:hAnsi="Arial" w:cs="Arial"/>
        </w:rPr>
        <w:t xml:space="preserve">Report 274. Prepared by the Institute of Occupational Medicine for the Health and Safety </w:t>
      </w:r>
    </w:p>
    <w:p w14:paraId="1B9E94D8" w14:textId="77777777" w:rsidR="008E7F8D" w:rsidRPr="00A062B2" w:rsidRDefault="008E7F8D" w:rsidP="008E7F8D">
      <w:pPr>
        <w:pStyle w:val="NoSpacing"/>
        <w:rPr>
          <w:rFonts w:ascii="Arial" w:hAnsi="Arial" w:cs="Arial"/>
        </w:rPr>
      </w:pPr>
      <w:r w:rsidRPr="00A062B2">
        <w:rPr>
          <w:rFonts w:ascii="Arial" w:hAnsi="Arial" w:cs="Arial"/>
        </w:rPr>
        <w:t xml:space="preserve">Executive, North </w:t>
      </w:r>
      <w:proofErr w:type="spellStart"/>
      <w:r w:rsidRPr="00A062B2">
        <w:rPr>
          <w:rFonts w:ascii="Arial" w:hAnsi="Arial" w:cs="Arial"/>
        </w:rPr>
        <w:t>Riccarton</w:t>
      </w:r>
      <w:proofErr w:type="spellEnd"/>
      <w:r w:rsidRPr="00A062B2">
        <w:rPr>
          <w:rFonts w:ascii="Arial" w:hAnsi="Arial" w:cs="Arial"/>
        </w:rPr>
        <w:t xml:space="preserve">, Edinburgh, England. 2004. </w:t>
      </w:r>
    </w:p>
    <w:p w14:paraId="2DC0EFCC" w14:textId="77777777" w:rsidR="008E7F8D" w:rsidRPr="00A062B2" w:rsidRDefault="008E7F8D" w:rsidP="008E7F8D">
      <w:pPr>
        <w:pStyle w:val="NoSpacing"/>
        <w:rPr>
          <w:rFonts w:ascii="Arial" w:hAnsi="Arial" w:cs="Arial"/>
        </w:rPr>
      </w:pPr>
      <w:r w:rsidRPr="00A062B2">
        <w:rPr>
          <w:rFonts w:ascii="Arial" w:hAnsi="Arial" w:cs="Arial"/>
        </w:rPr>
        <w:t xml:space="preserve"> </w:t>
      </w:r>
    </w:p>
    <w:p w14:paraId="5DBC29F8" w14:textId="77777777" w:rsidR="008E7F8D" w:rsidRPr="00A062B2" w:rsidRDefault="008E7F8D" w:rsidP="008E7F8D">
      <w:pPr>
        <w:pStyle w:val="NoSpacing"/>
        <w:rPr>
          <w:rFonts w:ascii="Arial" w:hAnsi="Arial" w:cs="Arial"/>
        </w:rPr>
      </w:pPr>
      <w:r w:rsidRPr="00A062B2">
        <w:rPr>
          <w:rFonts w:ascii="Arial" w:hAnsi="Arial" w:cs="Arial"/>
        </w:rPr>
        <w:t xml:space="preserve">Approaches to Safe Nanotechnology. Department of Health and Human Services, Center for Disease </w:t>
      </w:r>
    </w:p>
    <w:p w14:paraId="16A2E62A" w14:textId="77777777" w:rsidR="008E7F8D" w:rsidRPr="00A062B2" w:rsidRDefault="008E7F8D" w:rsidP="008E7F8D">
      <w:pPr>
        <w:pStyle w:val="NoSpacing"/>
        <w:rPr>
          <w:rFonts w:ascii="Arial" w:hAnsi="Arial" w:cs="Arial"/>
        </w:rPr>
      </w:pPr>
      <w:r w:rsidRPr="00A062B2">
        <w:rPr>
          <w:rFonts w:ascii="Arial" w:hAnsi="Arial" w:cs="Arial"/>
        </w:rPr>
        <w:t xml:space="preserve">Control, National Institute for Occupational Safety and Health. 2009. </w:t>
      </w:r>
    </w:p>
    <w:p w14:paraId="02648F49" w14:textId="77777777" w:rsidR="008E7F8D" w:rsidRPr="00A062B2" w:rsidRDefault="008E7F8D" w:rsidP="008E7F8D">
      <w:pPr>
        <w:pStyle w:val="NoSpacing"/>
        <w:rPr>
          <w:rFonts w:ascii="Arial" w:hAnsi="Arial" w:cs="Arial"/>
        </w:rPr>
      </w:pPr>
      <w:r w:rsidRPr="00A062B2">
        <w:rPr>
          <w:rFonts w:ascii="Arial" w:hAnsi="Arial" w:cs="Arial"/>
        </w:rPr>
        <w:t xml:space="preserve"> </w:t>
      </w:r>
    </w:p>
    <w:p w14:paraId="55DEE797" w14:textId="145452CC" w:rsidR="008E12F3" w:rsidRDefault="008E12F3" w:rsidP="008E12F3">
      <w:pPr>
        <w:pStyle w:val="NoSpacing"/>
        <w:rPr>
          <w:rFonts w:ascii="Arial" w:hAnsi="Arial" w:cs="Arial"/>
        </w:rPr>
      </w:pPr>
      <w:r>
        <w:rPr>
          <w:rFonts w:ascii="Arial" w:hAnsi="Arial" w:cs="Arial"/>
        </w:rPr>
        <w:t xml:space="preserve">General Safe Practices for Working with Engineered Nanomaterials in Research Laboratories, </w:t>
      </w:r>
      <w:r w:rsidRPr="00A062B2">
        <w:rPr>
          <w:rFonts w:ascii="Arial" w:hAnsi="Arial" w:cs="Arial"/>
        </w:rPr>
        <w:t>Center for Disease Control, National Institute for Occupational Safety and Health.</w:t>
      </w:r>
      <w:r>
        <w:rPr>
          <w:rFonts w:ascii="Arial" w:hAnsi="Arial" w:cs="Arial"/>
        </w:rPr>
        <w:t xml:space="preserve"> 2012.</w:t>
      </w:r>
    </w:p>
    <w:p w14:paraId="6E2ECBFB" w14:textId="77777777" w:rsidR="008E12F3" w:rsidRDefault="008E12F3" w:rsidP="008E12F3">
      <w:pPr>
        <w:pStyle w:val="NoSpacing"/>
        <w:rPr>
          <w:rFonts w:ascii="Arial" w:hAnsi="Arial" w:cs="Arial"/>
        </w:rPr>
      </w:pPr>
    </w:p>
    <w:p w14:paraId="58435164" w14:textId="6FC4DBBD" w:rsidR="008E12F3" w:rsidRDefault="008E12F3" w:rsidP="008E12F3">
      <w:pPr>
        <w:pStyle w:val="NoSpacing"/>
        <w:rPr>
          <w:rFonts w:ascii="Arial" w:hAnsi="Arial" w:cs="Arial"/>
        </w:rPr>
      </w:pPr>
      <w:r>
        <w:rPr>
          <w:rFonts w:ascii="Arial" w:hAnsi="Arial" w:cs="Arial"/>
        </w:rPr>
        <w:t>Nanomaterials Safety Program. University of New Hampshire. Office of Environmental Health and Safety. 2007-2011.</w:t>
      </w:r>
    </w:p>
    <w:p w14:paraId="5BCA023E" w14:textId="77777777" w:rsidR="008E12F3" w:rsidRDefault="008E12F3" w:rsidP="008E12F3">
      <w:pPr>
        <w:pStyle w:val="NoSpacing"/>
        <w:rPr>
          <w:rFonts w:ascii="Arial" w:hAnsi="Arial" w:cs="Arial"/>
        </w:rPr>
      </w:pPr>
    </w:p>
    <w:p w14:paraId="66D99592" w14:textId="77777777" w:rsidR="008E7F8D" w:rsidRPr="00A062B2" w:rsidRDefault="008E7F8D" w:rsidP="008E7F8D">
      <w:pPr>
        <w:pStyle w:val="NoSpacing"/>
        <w:rPr>
          <w:rFonts w:ascii="Arial" w:hAnsi="Arial" w:cs="Arial"/>
        </w:rPr>
      </w:pPr>
      <w:r w:rsidRPr="00A062B2">
        <w:rPr>
          <w:rFonts w:ascii="Arial" w:hAnsi="Arial" w:cs="Arial"/>
        </w:rPr>
        <w:t xml:space="preserve">Nanotechnology and Nanoparticles – Safe Working Practices Information. Virginia Commonwealth </w:t>
      </w:r>
    </w:p>
    <w:p w14:paraId="444BE8C5" w14:textId="77777777" w:rsidR="008E7F8D" w:rsidRPr="00A062B2" w:rsidRDefault="008E7F8D" w:rsidP="008E7F8D">
      <w:pPr>
        <w:pStyle w:val="NoSpacing"/>
        <w:rPr>
          <w:rFonts w:ascii="Arial" w:hAnsi="Arial" w:cs="Arial"/>
        </w:rPr>
      </w:pPr>
      <w:r w:rsidRPr="00A062B2">
        <w:rPr>
          <w:rFonts w:ascii="Arial" w:hAnsi="Arial" w:cs="Arial"/>
        </w:rPr>
        <w:t xml:space="preserve">University. Office of Environmental Health and Safety. 2007 </w:t>
      </w:r>
    </w:p>
    <w:p w14:paraId="2F2D992C" w14:textId="77777777" w:rsidR="008E7F8D" w:rsidRPr="00A062B2" w:rsidRDefault="008E7F8D" w:rsidP="008E7F8D">
      <w:pPr>
        <w:pStyle w:val="NoSpacing"/>
        <w:rPr>
          <w:rFonts w:ascii="Arial" w:hAnsi="Arial" w:cs="Arial"/>
        </w:rPr>
      </w:pPr>
      <w:r w:rsidRPr="00A062B2">
        <w:rPr>
          <w:rFonts w:ascii="Arial" w:hAnsi="Arial" w:cs="Arial"/>
        </w:rPr>
        <w:t xml:space="preserve"> </w:t>
      </w:r>
    </w:p>
    <w:p w14:paraId="403B42FA" w14:textId="0359EB07" w:rsidR="008E7F8D" w:rsidRPr="00A062B2" w:rsidRDefault="008E7F8D" w:rsidP="008E7F8D">
      <w:pPr>
        <w:pStyle w:val="NoSpacing"/>
        <w:rPr>
          <w:rFonts w:ascii="Arial" w:hAnsi="Arial" w:cs="Arial"/>
        </w:rPr>
      </w:pPr>
      <w:r w:rsidRPr="00A062B2">
        <w:rPr>
          <w:rFonts w:ascii="Arial" w:hAnsi="Arial" w:cs="Arial"/>
        </w:rPr>
        <w:t xml:space="preserve">Occupational Safety and Health Act of 1970 (29 U.S.C. 654). Section 5(a) (1). </w:t>
      </w:r>
      <w:r w:rsidRPr="00A062B2">
        <w:rPr>
          <w:rFonts w:ascii="Arial" w:hAnsi="Arial" w:cs="Arial"/>
        </w:rPr>
        <w:cr/>
      </w:r>
    </w:p>
    <w:p w14:paraId="12FF3CA8" w14:textId="77777777" w:rsidR="0011267B" w:rsidRPr="0011267B" w:rsidRDefault="0011267B" w:rsidP="0011267B">
      <w:pPr>
        <w:pStyle w:val="NoSpacing"/>
        <w:rPr>
          <w:rFonts w:ascii="Arial" w:hAnsi="Arial" w:cs="Arial"/>
          <w:b/>
          <w:sz w:val="24"/>
          <w:szCs w:val="24"/>
        </w:rPr>
      </w:pPr>
      <w:r w:rsidRPr="0011267B">
        <w:rPr>
          <w:rFonts w:ascii="Arial" w:hAnsi="Arial" w:cs="Arial"/>
          <w:b/>
          <w:sz w:val="24"/>
          <w:szCs w:val="24"/>
        </w:rPr>
        <w:t>APPENDICES:</w:t>
      </w:r>
    </w:p>
    <w:p w14:paraId="64C6AD54" w14:textId="0C8ACA70" w:rsidR="0011267B" w:rsidRPr="0011267B" w:rsidRDefault="004231FE" w:rsidP="0011267B">
      <w:pPr>
        <w:pStyle w:val="NoSpacing"/>
        <w:rPr>
          <w:rFonts w:ascii="Arial" w:hAnsi="Arial" w:cs="Arial"/>
        </w:rPr>
      </w:pPr>
      <w:r>
        <w:rPr>
          <w:rFonts w:ascii="Arial" w:hAnsi="Arial" w:cs="Arial"/>
        </w:rPr>
        <w:t>Augusta University</w:t>
      </w:r>
      <w:r w:rsidR="0011267B" w:rsidRPr="0011267B">
        <w:rPr>
          <w:rFonts w:ascii="Arial" w:hAnsi="Arial" w:cs="Arial"/>
        </w:rPr>
        <w:t xml:space="preserve"> Safety or Compliance Committees or Offices:</w:t>
      </w:r>
    </w:p>
    <w:p w14:paraId="34F4677A" w14:textId="77777777" w:rsidR="0011267B" w:rsidRPr="0011267B" w:rsidRDefault="0011267B" w:rsidP="0011267B">
      <w:pPr>
        <w:pStyle w:val="NoSpacing"/>
        <w:rPr>
          <w:rFonts w:ascii="Arial" w:hAnsi="Arial" w:cs="Arial"/>
        </w:rPr>
      </w:pPr>
      <w:r w:rsidRPr="0011267B">
        <w:rPr>
          <w:rFonts w:ascii="Arial" w:hAnsi="Arial" w:cs="Arial"/>
        </w:rPr>
        <w:t>Biological Safety Office:</w:t>
      </w:r>
    </w:p>
    <w:p w14:paraId="70419C5E" w14:textId="2EB86663" w:rsidR="0011267B" w:rsidRDefault="004231FE" w:rsidP="0011267B">
      <w:pPr>
        <w:pStyle w:val="NoSpacing"/>
        <w:rPr>
          <w:rFonts w:ascii="Arial" w:hAnsi="Arial" w:cs="Arial"/>
        </w:rPr>
      </w:pPr>
      <w:hyperlink r:id="rId8" w:history="1">
        <w:r w:rsidRPr="001D75DB">
          <w:rPr>
            <w:rStyle w:val="Hyperlink"/>
            <w:rFonts w:ascii="Arial" w:hAnsi="Arial" w:cs="Arial"/>
          </w:rPr>
          <w:t>http://www.augusta.edu/services/ehs/biosafe/</w:t>
        </w:r>
      </w:hyperlink>
    </w:p>
    <w:p w14:paraId="19A8DF89" w14:textId="77777777" w:rsidR="002B164F" w:rsidRPr="0011267B" w:rsidRDefault="002B164F" w:rsidP="0011267B">
      <w:pPr>
        <w:pStyle w:val="NoSpacing"/>
        <w:rPr>
          <w:rFonts w:ascii="Arial" w:hAnsi="Arial" w:cs="Arial"/>
        </w:rPr>
      </w:pPr>
    </w:p>
    <w:p w14:paraId="2018B3E4" w14:textId="77777777" w:rsidR="0011267B" w:rsidRPr="0011267B" w:rsidRDefault="0011267B" w:rsidP="0011267B">
      <w:pPr>
        <w:pStyle w:val="NoSpacing"/>
        <w:rPr>
          <w:rFonts w:ascii="Arial" w:hAnsi="Arial" w:cs="Arial"/>
        </w:rPr>
      </w:pPr>
      <w:r w:rsidRPr="0011267B">
        <w:rPr>
          <w:rFonts w:ascii="Arial" w:hAnsi="Arial" w:cs="Arial"/>
        </w:rPr>
        <w:t>Chemical Safety Office:</w:t>
      </w:r>
    </w:p>
    <w:p w14:paraId="70D78261" w14:textId="0C9970CC" w:rsidR="0011267B" w:rsidRDefault="004231FE" w:rsidP="0011267B">
      <w:pPr>
        <w:pStyle w:val="NoSpacing"/>
        <w:rPr>
          <w:rFonts w:ascii="Arial" w:hAnsi="Arial" w:cs="Arial"/>
        </w:rPr>
      </w:pPr>
      <w:hyperlink r:id="rId9" w:history="1">
        <w:r w:rsidRPr="001D75DB">
          <w:rPr>
            <w:rStyle w:val="Hyperlink"/>
            <w:rFonts w:ascii="Arial" w:hAnsi="Arial" w:cs="Arial"/>
          </w:rPr>
          <w:t>http://www.augusta.edu/services/ehs/chemsafe/</w:t>
        </w:r>
      </w:hyperlink>
    </w:p>
    <w:p w14:paraId="7D3C0BF4" w14:textId="77777777" w:rsidR="002B164F" w:rsidRPr="0011267B" w:rsidRDefault="002B164F" w:rsidP="0011267B">
      <w:pPr>
        <w:pStyle w:val="NoSpacing"/>
        <w:rPr>
          <w:rFonts w:ascii="Arial" w:hAnsi="Arial" w:cs="Arial"/>
        </w:rPr>
      </w:pPr>
    </w:p>
    <w:p w14:paraId="16B1B428" w14:textId="77777777" w:rsidR="0011267B" w:rsidRPr="0011267B" w:rsidRDefault="0011267B" w:rsidP="0011267B">
      <w:pPr>
        <w:pStyle w:val="NoSpacing"/>
        <w:rPr>
          <w:rFonts w:ascii="Arial" w:hAnsi="Arial" w:cs="Arial"/>
        </w:rPr>
      </w:pPr>
      <w:r w:rsidRPr="0011267B">
        <w:rPr>
          <w:rFonts w:ascii="Arial" w:hAnsi="Arial" w:cs="Arial"/>
        </w:rPr>
        <w:t>Radiation Safety Office:</w:t>
      </w:r>
    </w:p>
    <w:p w14:paraId="5788631B" w14:textId="00A682E2" w:rsidR="0011267B" w:rsidRPr="002B164F" w:rsidRDefault="004231FE" w:rsidP="003B63E0">
      <w:pPr>
        <w:pStyle w:val="NoSpacing"/>
        <w:rPr>
          <w:rFonts w:ascii="Arial" w:hAnsi="Arial" w:cs="Arial"/>
        </w:rPr>
      </w:pPr>
      <w:hyperlink r:id="rId10" w:history="1">
        <w:r w:rsidRPr="001D75DB">
          <w:rPr>
            <w:rStyle w:val="Hyperlink"/>
            <w:rFonts w:ascii="Arial" w:hAnsi="Arial" w:cs="Arial"/>
          </w:rPr>
          <w:t>http://www.augusta.edu/services/ehs/radsafe/</w:t>
        </w:r>
      </w:hyperlink>
    </w:p>
    <w:p w14:paraId="129E2B5A" w14:textId="77777777" w:rsidR="00671EB6" w:rsidRPr="00F843E0" w:rsidRDefault="00671EB6" w:rsidP="00793891">
      <w:pPr>
        <w:pStyle w:val="NoSpacing"/>
        <w:tabs>
          <w:tab w:val="left" w:pos="4170"/>
        </w:tabs>
        <w:rPr>
          <w:rFonts w:ascii="Arial" w:hAnsi="Arial" w:cs="Arial"/>
          <w:b/>
          <w:sz w:val="24"/>
          <w:szCs w:val="24"/>
        </w:rPr>
      </w:pPr>
      <w:bookmarkStart w:id="0" w:name="_GoBack"/>
      <w:bookmarkEnd w:id="0"/>
    </w:p>
    <w:sectPr w:rsidR="00671EB6" w:rsidRPr="00F843E0" w:rsidSect="001C18A0">
      <w:headerReference w:type="default" r:id="rId11"/>
      <w:footerReference w:type="default" r:id="rId12"/>
      <w:headerReference w:type="first" r:id="rId13"/>
      <w:pgSz w:w="12240" w:h="15840" w:code="1"/>
      <w:pgMar w:top="1080" w:right="1080" w:bottom="108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9835" w14:textId="77777777" w:rsidR="005E2999" w:rsidRDefault="005E2999" w:rsidP="00E82D2D">
      <w:r>
        <w:separator/>
      </w:r>
    </w:p>
  </w:endnote>
  <w:endnote w:type="continuationSeparator" w:id="0">
    <w:p w14:paraId="435E37B5" w14:textId="77777777" w:rsidR="005E2999" w:rsidRDefault="005E2999" w:rsidP="00E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88A4" w14:textId="2EBC5BBE" w:rsidR="0053508E" w:rsidRDefault="0053508E" w:rsidP="00AC15C2">
    <w:pPr>
      <w:pStyle w:val="Footer"/>
      <w:tabs>
        <w:tab w:val="clear" w:pos="4680"/>
        <w:tab w:val="clear" w:pos="9360"/>
        <w:tab w:val="right" w:pos="10080"/>
      </w:tabs>
    </w:pPr>
    <w:r>
      <w:rPr>
        <w:noProof/>
      </w:rPr>
      <w:tab/>
    </w:r>
    <w:r>
      <w:rPr>
        <w:noProof/>
      </w:rPr>
      <w:tab/>
    </w:r>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02ACD" w14:textId="77777777" w:rsidR="005E2999" w:rsidRDefault="005E2999" w:rsidP="00E82D2D">
      <w:r>
        <w:separator/>
      </w:r>
    </w:p>
  </w:footnote>
  <w:footnote w:type="continuationSeparator" w:id="0">
    <w:p w14:paraId="2FD72CDC" w14:textId="77777777" w:rsidR="005E2999" w:rsidRDefault="005E2999" w:rsidP="00E8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928"/>
      <w:gridCol w:w="1152"/>
    </w:tblGrid>
    <w:tr w:rsidR="00876AAA" w14:paraId="0FBF7B8D" w14:textId="77777777">
      <w:tc>
        <w:tcPr>
          <w:tcW w:w="0" w:type="auto"/>
          <w:tcBorders>
            <w:right w:val="single" w:sz="6" w:space="0" w:color="000000" w:themeColor="text1"/>
          </w:tcBorders>
        </w:tcPr>
        <w:p w14:paraId="7C090BDC" w14:textId="023DA09E" w:rsidR="00876AAA" w:rsidRDefault="00876AAA" w:rsidP="00876AAA">
          <w:pPr>
            <w:pStyle w:val="Header"/>
            <w:spacing w:line="240" w:lineRule="auto"/>
            <w:contextualSpacing/>
            <w:jc w:val="right"/>
            <w:rPr>
              <w:b/>
              <w:bCs/>
            </w:rPr>
          </w:pPr>
        </w:p>
      </w:tc>
      <w:tc>
        <w:tcPr>
          <w:tcW w:w="1152" w:type="dxa"/>
          <w:tcBorders>
            <w:left w:val="single" w:sz="6" w:space="0" w:color="000000" w:themeColor="text1"/>
          </w:tcBorders>
        </w:tcPr>
        <w:p w14:paraId="0218E2BF" w14:textId="77777777" w:rsidR="00876AAA" w:rsidRDefault="00876AAA">
          <w:pPr>
            <w:pStyle w:val="Header"/>
            <w:rPr>
              <w:b/>
              <w:bCs/>
            </w:rPr>
          </w:pPr>
          <w:r>
            <w:fldChar w:fldCharType="begin"/>
          </w:r>
          <w:r>
            <w:instrText xml:space="preserve"> PAGE   \* MERGEFORMAT </w:instrText>
          </w:r>
          <w:r>
            <w:fldChar w:fldCharType="separate"/>
          </w:r>
          <w:r w:rsidR="004231FE">
            <w:rPr>
              <w:noProof/>
            </w:rPr>
            <w:t>5</w:t>
          </w:r>
          <w:r>
            <w:rPr>
              <w:noProof/>
            </w:rPr>
            <w:fldChar w:fldCharType="end"/>
          </w:r>
        </w:p>
      </w:tc>
    </w:tr>
  </w:tbl>
  <w:p w14:paraId="539E5A5E" w14:textId="1B641E7F" w:rsidR="000C61EE" w:rsidRPr="00D81ECC" w:rsidRDefault="000C61EE" w:rsidP="001374DA">
    <w:pPr>
      <w:pStyle w:val="Header"/>
      <w:rPr>
        <w:b/>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B945" w14:textId="2E572003" w:rsidR="00D4692E" w:rsidRDefault="00D4692E" w:rsidP="00A8650B">
    <w:pPr>
      <w:pStyle w:val="Header"/>
      <w:contextualSpacing/>
      <w:rPr>
        <w:rFonts w:ascii="Arial" w:hAnsi="Arial" w:cs="Arial"/>
        <w:b/>
        <w:sz w:val="44"/>
        <w:szCs w:val="44"/>
      </w:rPr>
    </w:pPr>
    <w:r>
      <w:rPr>
        <w:rFonts w:ascii="Arial" w:hAnsi="Arial" w:cs="Arial"/>
        <w:b/>
        <w:sz w:val="44"/>
        <w:szCs w:val="44"/>
      </w:rPr>
      <w:t>Safe Use of Nanoparticles</w:t>
    </w:r>
    <w:r w:rsidR="00626F88">
      <w:rPr>
        <w:rFonts w:ascii="Arial" w:hAnsi="Arial" w:cs="Arial"/>
        <w:b/>
        <w:sz w:val="44"/>
        <w:szCs w:val="44"/>
      </w:rPr>
      <w:t xml:space="preserve"> – Standard Operating Procedure</w:t>
    </w:r>
  </w:p>
  <w:p w14:paraId="1BAF5AD1" w14:textId="6FB0F359" w:rsidR="00A63101" w:rsidRPr="00AA2119" w:rsidRDefault="004231FE" w:rsidP="00A8650B">
    <w:pPr>
      <w:pStyle w:val="Header"/>
      <w:contextualSpacing/>
      <w:rPr>
        <w:rFonts w:ascii="Arial" w:hAnsi="Arial" w:cs="Arial"/>
        <w:b/>
        <w:sz w:val="24"/>
        <w:szCs w:val="24"/>
      </w:rPr>
    </w:pPr>
    <w:r>
      <w:rPr>
        <w:rFonts w:ascii="Arial" w:hAnsi="Arial" w:cs="Arial"/>
        <w:b/>
        <w:sz w:val="24"/>
        <w:szCs w:val="24"/>
      </w:rPr>
      <w:t>Augusta</w:t>
    </w:r>
    <w:r w:rsidR="00B74E49">
      <w:rPr>
        <w:rFonts w:ascii="Arial" w:hAnsi="Arial" w:cs="Arial"/>
        <w:b/>
        <w:sz w:val="24"/>
        <w:szCs w:val="24"/>
      </w:rPr>
      <w:t xml:space="preserve"> University - </w:t>
    </w:r>
    <w:r w:rsidR="00BC7453">
      <w:rPr>
        <w:rFonts w:ascii="Arial" w:hAnsi="Arial" w:cs="Arial"/>
        <w:b/>
        <w:sz w:val="24"/>
        <w:szCs w:val="24"/>
      </w:rPr>
      <w:t>Environmental Health and Safety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5CE"/>
    <w:multiLevelType w:val="hybridMultilevel"/>
    <w:tmpl w:val="288017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F4FCF"/>
    <w:multiLevelType w:val="hybridMultilevel"/>
    <w:tmpl w:val="E9F272E2"/>
    <w:lvl w:ilvl="0" w:tplc="F83A4E5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46C88"/>
    <w:multiLevelType w:val="multilevel"/>
    <w:tmpl w:val="B764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46DB7"/>
    <w:multiLevelType w:val="multilevel"/>
    <w:tmpl w:val="C748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87789"/>
    <w:multiLevelType w:val="hybridMultilevel"/>
    <w:tmpl w:val="045E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B6451"/>
    <w:multiLevelType w:val="hybridMultilevel"/>
    <w:tmpl w:val="9F32E0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C06D8"/>
    <w:multiLevelType w:val="hybridMultilevel"/>
    <w:tmpl w:val="3A7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C13F9"/>
    <w:multiLevelType w:val="hybridMultilevel"/>
    <w:tmpl w:val="E63E6E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C42205"/>
    <w:multiLevelType w:val="hybridMultilevel"/>
    <w:tmpl w:val="5964B694"/>
    <w:lvl w:ilvl="0" w:tplc="B386A8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911"/>
    <w:multiLevelType w:val="hybridMultilevel"/>
    <w:tmpl w:val="0F2C56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02D65"/>
    <w:multiLevelType w:val="hybridMultilevel"/>
    <w:tmpl w:val="A15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A0898"/>
    <w:multiLevelType w:val="hybridMultilevel"/>
    <w:tmpl w:val="9F32E0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3A4DA2"/>
    <w:multiLevelType w:val="hybridMultilevel"/>
    <w:tmpl w:val="30823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734C8C"/>
    <w:multiLevelType w:val="hybridMultilevel"/>
    <w:tmpl w:val="9C0C0662"/>
    <w:lvl w:ilvl="0" w:tplc="23364A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1249"/>
    <w:multiLevelType w:val="hybridMultilevel"/>
    <w:tmpl w:val="465211F6"/>
    <w:lvl w:ilvl="0" w:tplc="AF82BD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3432C"/>
    <w:multiLevelType w:val="multilevel"/>
    <w:tmpl w:val="4A842D96"/>
    <w:styleLink w:val="Style1"/>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7634C"/>
    <w:multiLevelType w:val="hybridMultilevel"/>
    <w:tmpl w:val="52B8F0A8"/>
    <w:lvl w:ilvl="0" w:tplc="C980CF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55761"/>
    <w:multiLevelType w:val="hybridMultilevel"/>
    <w:tmpl w:val="E00A88FC"/>
    <w:lvl w:ilvl="0" w:tplc="8C169E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3742C2"/>
    <w:multiLevelType w:val="hybridMultilevel"/>
    <w:tmpl w:val="84E0E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E84C3D"/>
    <w:multiLevelType w:val="multilevel"/>
    <w:tmpl w:val="2DE8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FD6F3C"/>
    <w:multiLevelType w:val="multilevel"/>
    <w:tmpl w:val="5DD0849C"/>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793469"/>
    <w:multiLevelType w:val="hybridMultilevel"/>
    <w:tmpl w:val="94CCD864"/>
    <w:lvl w:ilvl="0" w:tplc="EB9C5B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636EF"/>
    <w:multiLevelType w:val="hybridMultilevel"/>
    <w:tmpl w:val="F82C36E0"/>
    <w:lvl w:ilvl="0" w:tplc="C48263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6A55"/>
    <w:multiLevelType w:val="hybridMultilevel"/>
    <w:tmpl w:val="02642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8229DA"/>
    <w:multiLevelType w:val="hybridMultilevel"/>
    <w:tmpl w:val="36D8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E36A6"/>
    <w:multiLevelType w:val="hybridMultilevel"/>
    <w:tmpl w:val="7B9C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6CF2"/>
    <w:multiLevelType w:val="hybridMultilevel"/>
    <w:tmpl w:val="BA2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14500"/>
    <w:multiLevelType w:val="hybridMultilevel"/>
    <w:tmpl w:val="15DABB90"/>
    <w:lvl w:ilvl="0" w:tplc="05E6BF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C6AE7"/>
    <w:multiLevelType w:val="hybridMultilevel"/>
    <w:tmpl w:val="F97CC7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535D30"/>
    <w:multiLevelType w:val="hybridMultilevel"/>
    <w:tmpl w:val="2E4EC63E"/>
    <w:lvl w:ilvl="0" w:tplc="EC726F9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9044B"/>
    <w:multiLevelType w:val="hybridMultilevel"/>
    <w:tmpl w:val="8DDEF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971D95"/>
    <w:multiLevelType w:val="hybridMultilevel"/>
    <w:tmpl w:val="9F32E0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1E5BEB"/>
    <w:multiLevelType w:val="hybridMultilevel"/>
    <w:tmpl w:val="36EC7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9B0DD9"/>
    <w:multiLevelType w:val="hybridMultilevel"/>
    <w:tmpl w:val="CC58E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FD7360"/>
    <w:multiLevelType w:val="hybridMultilevel"/>
    <w:tmpl w:val="0494FECE"/>
    <w:lvl w:ilvl="0" w:tplc="8C169E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25"/>
  </w:num>
  <w:num w:numId="5">
    <w:abstractNumId w:val="26"/>
  </w:num>
  <w:num w:numId="6">
    <w:abstractNumId w:val="6"/>
  </w:num>
  <w:num w:numId="7">
    <w:abstractNumId w:val="3"/>
  </w:num>
  <w:num w:numId="8">
    <w:abstractNumId w:val="24"/>
  </w:num>
  <w:num w:numId="9">
    <w:abstractNumId w:val="19"/>
  </w:num>
  <w:num w:numId="10">
    <w:abstractNumId w:val="22"/>
  </w:num>
  <w:num w:numId="11">
    <w:abstractNumId w:val="20"/>
  </w:num>
  <w:num w:numId="12">
    <w:abstractNumId w:val="1"/>
  </w:num>
  <w:num w:numId="13">
    <w:abstractNumId w:val="27"/>
  </w:num>
  <w:num w:numId="14">
    <w:abstractNumId w:val="23"/>
  </w:num>
  <w:num w:numId="15">
    <w:abstractNumId w:val="11"/>
  </w:num>
  <w:num w:numId="16">
    <w:abstractNumId w:val="31"/>
  </w:num>
  <w:num w:numId="17">
    <w:abstractNumId w:val="5"/>
  </w:num>
  <w:num w:numId="18">
    <w:abstractNumId w:val="4"/>
  </w:num>
  <w:num w:numId="19">
    <w:abstractNumId w:val="34"/>
  </w:num>
  <w:num w:numId="20">
    <w:abstractNumId w:val="17"/>
  </w:num>
  <w:num w:numId="21">
    <w:abstractNumId w:val="32"/>
  </w:num>
  <w:num w:numId="22">
    <w:abstractNumId w:val="9"/>
  </w:num>
  <w:num w:numId="23">
    <w:abstractNumId w:val="30"/>
  </w:num>
  <w:num w:numId="24">
    <w:abstractNumId w:val="28"/>
  </w:num>
  <w:num w:numId="25">
    <w:abstractNumId w:val="21"/>
  </w:num>
  <w:num w:numId="26">
    <w:abstractNumId w:val="33"/>
  </w:num>
  <w:num w:numId="27">
    <w:abstractNumId w:val="8"/>
  </w:num>
  <w:num w:numId="28">
    <w:abstractNumId w:val="0"/>
  </w:num>
  <w:num w:numId="29">
    <w:abstractNumId w:val="14"/>
  </w:num>
  <w:num w:numId="30">
    <w:abstractNumId w:val="7"/>
  </w:num>
  <w:num w:numId="31">
    <w:abstractNumId w:val="16"/>
  </w:num>
  <w:num w:numId="32">
    <w:abstractNumId w:val="18"/>
  </w:num>
  <w:num w:numId="33">
    <w:abstractNumId w:val="13"/>
  </w:num>
  <w:num w:numId="34">
    <w:abstractNumId w:val="29"/>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9A"/>
    <w:rsid w:val="0000044D"/>
    <w:rsid w:val="00021D08"/>
    <w:rsid w:val="000424DC"/>
    <w:rsid w:val="0005554A"/>
    <w:rsid w:val="00055D69"/>
    <w:rsid w:val="000562DB"/>
    <w:rsid w:val="00063664"/>
    <w:rsid w:val="00064827"/>
    <w:rsid w:val="0008730D"/>
    <w:rsid w:val="00092A4F"/>
    <w:rsid w:val="000B51D8"/>
    <w:rsid w:val="000B7DD4"/>
    <w:rsid w:val="000C61EE"/>
    <w:rsid w:val="000D6475"/>
    <w:rsid w:val="000E76F0"/>
    <w:rsid w:val="001002E2"/>
    <w:rsid w:val="00104229"/>
    <w:rsid w:val="0011267B"/>
    <w:rsid w:val="001374DA"/>
    <w:rsid w:val="001458D6"/>
    <w:rsid w:val="00186E25"/>
    <w:rsid w:val="001A39B0"/>
    <w:rsid w:val="001B0CDF"/>
    <w:rsid w:val="001C18A0"/>
    <w:rsid w:val="001D1868"/>
    <w:rsid w:val="001E2B1A"/>
    <w:rsid w:val="001E3264"/>
    <w:rsid w:val="002104EF"/>
    <w:rsid w:val="002311AB"/>
    <w:rsid w:val="00243C4E"/>
    <w:rsid w:val="002550DF"/>
    <w:rsid w:val="00281FD5"/>
    <w:rsid w:val="0029063F"/>
    <w:rsid w:val="00292C0F"/>
    <w:rsid w:val="00296AE8"/>
    <w:rsid w:val="002A53B9"/>
    <w:rsid w:val="002B164F"/>
    <w:rsid w:val="002C371C"/>
    <w:rsid w:val="002E2287"/>
    <w:rsid w:val="002E7632"/>
    <w:rsid w:val="002F2295"/>
    <w:rsid w:val="002F3F3C"/>
    <w:rsid w:val="003268BF"/>
    <w:rsid w:val="00371108"/>
    <w:rsid w:val="00380BF4"/>
    <w:rsid w:val="003B63E0"/>
    <w:rsid w:val="003C6CE1"/>
    <w:rsid w:val="003D7D3C"/>
    <w:rsid w:val="003F71F3"/>
    <w:rsid w:val="004231FE"/>
    <w:rsid w:val="0042577A"/>
    <w:rsid w:val="00482F75"/>
    <w:rsid w:val="004A14A5"/>
    <w:rsid w:val="004A4980"/>
    <w:rsid w:val="004C1D39"/>
    <w:rsid w:val="004C5A43"/>
    <w:rsid w:val="004D3EC2"/>
    <w:rsid w:val="004F1EDC"/>
    <w:rsid w:val="00530EC6"/>
    <w:rsid w:val="00531E6D"/>
    <w:rsid w:val="0053508E"/>
    <w:rsid w:val="00575042"/>
    <w:rsid w:val="00584850"/>
    <w:rsid w:val="005B5714"/>
    <w:rsid w:val="005C10DF"/>
    <w:rsid w:val="005C1EB6"/>
    <w:rsid w:val="005D7021"/>
    <w:rsid w:val="005E2999"/>
    <w:rsid w:val="005F0767"/>
    <w:rsid w:val="005F45DA"/>
    <w:rsid w:val="00621682"/>
    <w:rsid w:val="00626F88"/>
    <w:rsid w:val="006333CB"/>
    <w:rsid w:val="00641A11"/>
    <w:rsid w:val="00671EB6"/>
    <w:rsid w:val="00675A11"/>
    <w:rsid w:val="00695D01"/>
    <w:rsid w:val="00696700"/>
    <w:rsid w:val="006A7793"/>
    <w:rsid w:val="006A7D9C"/>
    <w:rsid w:val="006D4ECE"/>
    <w:rsid w:val="00722C15"/>
    <w:rsid w:val="007261FB"/>
    <w:rsid w:val="007360A7"/>
    <w:rsid w:val="00756876"/>
    <w:rsid w:val="0076168F"/>
    <w:rsid w:val="00793891"/>
    <w:rsid w:val="00794245"/>
    <w:rsid w:val="007A16D3"/>
    <w:rsid w:val="007A1BD2"/>
    <w:rsid w:val="007B072D"/>
    <w:rsid w:val="007D58A9"/>
    <w:rsid w:val="007E6DAA"/>
    <w:rsid w:val="00802C39"/>
    <w:rsid w:val="00807D51"/>
    <w:rsid w:val="00814A42"/>
    <w:rsid w:val="00825219"/>
    <w:rsid w:val="00837DD8"/>
    <w:rsid w:val="00876AAA"/>
    <w:rsid w:val="008873F9"/>
    <w:rsid w:val="00891306"/>
    <w:rsid w:val="008B52C7"/>
    <w:rsid w:val="008E12F3"/>
    <w:rsid w:val="008E6BAF"/>
    <w:rsid w:val="008E7F8D"/>
    <w:rsid w:val="008F2E48"/>
    <w:rsid w:val="008F6FB9"/>
    <w:rsid w:val="009224FC"/>
    <w:rsid w:val="00967D50"/>
    <w:rsid w:val="00970054"/>
    <w:rsid w:val="00982440"/>
    <w:rsid w:val="00987ED7"/>
    <w:rsid w:val="00994C4E"/>
    <w:rsid w:val="009B3EA6"/>
    <w:rsid w:val="009B7496"/>
    <w:rsid w:val="009C0603"/>
    <w:rsid w:val="009E60F7"/>
    <w:rsid w:val="009F11EC"/>
    <w:rsid w:val="00A060AE"/>
    <w:rsid w:val="00A062B2"/>
    <w:rsid w:val="00A102D5"/>
    <w:rsid w:val="00A164BB"/>
    <w:rsid w:val="00A63101"/>
    <w:rsid w:val="00A661A8"/>
    <w:rsid w:val="00A8650B"/>
    <w:rsid w:val="00A90A47"/>
    <w:rsid w:val="00A91F4F"/>
    <w:rsid w:val="00AA2119"/>
    <w:rsid w:val="00AA3224"/>
    <w:rsid w:val="00AB2744"/>
    <w:rsid w:val="00AC15C2"/>
    <w:rsid w:val="00AD15DA"/>
    <w:rsid w:val="00AF5F91"/>
    <w:rsid w:val="00B13AEE"/>
    <w:rsid w:val="00B3712F"/>
    <w:rsid w:val="00B37497"/>
    <w:rsid w:val="00B37BF1"/>
    <w:rsid w:val="00B57373"/>
    <w:rsid w:val="00B74E49"/>
    <w:rsid w:val="00B96468"/>
    <w:rsid w:val="00BA0DA1"/>
    <w:rsid w:val="00BB0F7E"/>
    <w:rsid w:val="00BB48DD"/>
    <w:rsid w:val="00BC7453"/>
    <w:rsid w:val="00BD735C"/>
    <w:rsid w:val="00BD74F0"/>
    <w:rsid w:val="00C10263"/>
    <w:rsid w:val="00C11D11"/>
    <w:rsid w:val="00C15EB2"/>
    <w:rsid w:val="00C42480"/>
    <w:rsid w:val="00C43FF6"/>
    <w:rsid w:val="00C50B32"/>
    <w:rsid w:val="00C552BF"/>
    <w:rsid w:val="00C62E5F"/>
    <w:rsid w:val="00C768AB"/>
    <w:rsid w:val="00C76BE3"/>
    <w:rsid w:val="00C96EB4"/>
    <w:rsid w:val="00CB3D79"/>
    <w:rsid w:val="00CB3FB0"/>
    <w:rsid w:val="00CB45DB"/>
    <w:rsid w:val="00CE394F"/>
    <w:rsid w:val="00CE7028"/>
    <w:rsid w:val="00D033A9"/>
    <w:rsid w:val="00D14F4A"/>
    <w:rsid w:val="00D21041"/>
    <w:rsid w:val="00D4692E"/>
    <w:rsid w:val="00D81ECC"/>
    <w:rsid w:val="00D84DAB"/>
    <w:rsid w:val="00D8779A"/>
    <w:rsid w:val="00D97C0E"/>
    <w:rsid w:val="00DA4665"/>
    <w:rsid w:val="00DE3307"/>
    <w:rsid w:val="00DE700B"/>
    <w:rsid w:val="00DF1C1A"/>
    <w:rsid w:val="00DF6AFD"/>
    <w:rsid w:val="00E029C4"/>
    <w:rsid w:val="00E14AE5"/>
    <w:rsid w:val="00E33F9E"/>
    <w:rsid w:val="00E82D2D"/>
    <w:rsid w:val="00EB1DBC"/>
    <w:rsid w:val="00EB23DF"/>
    <w:rsid w:val="00EB51FF"/>
    <w:rsid w:val="00F05573"/>
    <w:rsid w:val="00F843E0"/>
    <w:rsid w:val="00F9170A"/>
    <w:rsid w:val="00FA4844"/>
    <w:rsid w:val="00FA7E87"/>
    <w:rsid w:val="00FE1D24"/>
    <w:rsid w:val="00FE26C1"/>
    <w:rsid w:val="00FE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9387D"/>
  <w15:docId w15:val="{2FE77994-2EC1-471C-9F6D-BA29CB35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D8"/>
    <w:pPr>
      <w:spacing w:after="200" w:line="276" w:lineRule="auto"/>
    </w:pPr>
    <w:rPr>
      <w:sz w:val="22"/>
      <w:szCs w:val="22"/>
    </w:rPr>
  </w:style>
  <w:style w:type="paragraph" w:styleId="Heading1">
    <w:name w:val="heading 1"/>
    <w:basedOn w:val="Normal"/>
    <w:next w:val="Normal"/>
    <w:link w:val="Heading1Char"/>
    <w:uiPriority w:val="9"/>
    <w:qFormat/>
    <w:rsid w:val="00837DD8"/>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837DD8"/>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837DD8"/>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837DD8"/>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837DD8"/>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837DD8"/>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837DD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37DD8"/>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837DD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79A"/>
    <w:pPr>
      <w:tabs>
        <w:tab w:val="center" w:pos="4320"/>
        <w:tab w:val="right" w:pos="8640"/>
      </w:tabs>
    </w:pPr>
  </w:style>
  <w:style w:type="character" w:styleId="PageNumber">
    <w:name w:val="page number"/>
    <w:basedOn w:val="DefaultParagraphFont"/>
    <w:semiHidden/>
    <w:rsid w:val="00D8779A"/>
  </w:style>
  <w:style w:type="table" w:styleId="TableGrid">
    <w:name w:val="Table Grid"/>
    <w:basedOn w:val="TableNormal"/>
    <w:rsid w:val="00D877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2E48"/>
    <w:rPr>
      <w:rFonts w:ascii="Tahoma" w:hAnsi="Tahoma" w:cs="Tahoma"/>
      <w:sz w:val="16"/>
      <w:szCs w:val="16"/>
    </w:rPr>
  </w:style>
  <w:style w:type="character" w:customStyle="1" w:styleId="BalloonTextChar">
    <w:name w:val="Balloon Text Char"/>
    <w:link w:val="BalloonText"/>
    <w:rsid w:val="008F2E48"/>
    <w:rPr>
      <w:rFonts w:ascii="Tahoma" w:hAnsi="Tahoma" w:cs="Tahoma"/>
      <w:sz w:val="16"/>
      <w:szCs w:val="16"/>
    </w:rPr>
  </w:style>
  <w:style w:type="table" w:styleId="TableElegant">
    <w:name w:val="Table Elegant"/>
    <w:basedOn w:val="TableNormal"/>
    <w:rsid w:val="009F11E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9F11E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F11E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rsid w:val="009F11E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9F11E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Web3">
    <w:name w:val="Table Web 3"/>
    <w:basedOn w:val="TableNormal"/>
    <w:rsid w:val="003C6CE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link w:val="FooterChar"/>
    <w:rsid w:val="00E82D2D"/>
    <w:pPr>
      <w:tabs>
        <w:tab w:val="center" w:pos="4680"/>
        <w:tab w:val="right" w:pos="9360"/>
      </w:tabs>
    </w:pPr>
  </w:style>
  <w:style w:type="character" w:customStyle="1" w:styleId="FooterChar">
    <w:name w:val="Footer Char"/>
    <w:link w:val="Footer"/>
    <w:rsid w:val="00E82D2D"/>
    <w:rPr>
      <w:sz w:val="24"/>
      <w:szCs w:val="24"/>
    </w:rPr>
  </w:style>
  <w:style w:type="character" w:customStyle="1" w:styleId="Heading1Char">
    <w:name w:val="Heading 1 Char"/>
    <w:link w:val="Heading1"/>
    <w:uiPriority w:val="9"/>
    <w:rsid w:val="00837DD8"/>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837DD8"/>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837DD8"/>
    <w:rPr>
      <w:rFonts w:ascii="Cambria" w:eastAsia="Times New Roman" w:hAnsi="Cambria" w:cs="Times New Roman"/>
      <w:b/>
      <w:bCs/>
      <w:color w:val="2DA2BF"/>
    </w:rPr>
  </w:style>
  <w:style w:type="character" w:customStyle="1" w:styleId="Heading4Char">
    <w:name w:val="Heading 4 Char"/>
    <w:link w:val="Heading4"/>
    <w:uiPriority w:val="9"/>
    <w:semiHidden/>
    <w:rsid w:val="00837DD8"/>
    <w:rPr>
      <w:rFonts w:ascii="Cambria" w:eastAsia="Times New Roman" w:hAnsi="Cambria" w:cs="Times New Roman"/>
      <w:b/>
      <w:bCs/>
      <w:i/>
      <w:iCs/>
      <w:color w:val="2DA2BF"/>
    </w:rPr>
  </w:style>
  <w:style w:type="character" w:customStyle="1" w:styleId="Heading5Char">
    <w:name w:val="Heading 5 Char"/>
    <w:link w:val="Heading5"/>
    <w:uiPriority w:val="9"/>
    <w:semiHidden/>
    <w:rsid w:val="00837DD8"/>
    <w:rPr>
      <w:rFonts w:ascii="Cambria" w:eastAsia="Times New Roman" w:hAnsi="Cambria" w:cs="Times New Roman"/>
      <w:color w:val="16505E"/>
    </w:rPr>
  </w:style>
  <w:style w:type="character" w:customStyle="1" w:styleId="Heading6Char">
    <w:name w:val="Heading 6 Char"/>
    <w:link w:val="Heading6"/>
    <w:uiPriority w:val="9"/>
    <w:semiHidden/>
    <w:rsid w:val="00837DD8"/>
    <w:rPr>
      <w:rFonts w:ascii="Cambria" w:eastAsia="Times New Roman" w:hAnsi="Cambria" w:cs="Times New Roman"/>
      <w:i/>
      <w:iCs/>
      <w:color w:val="16505E"/>
    </w:rPr>
  </w:style>
  <w:style w:type="character" w:customStyle="1" w:styleId="Heading7Char">
    <w:name w:val="Heading 7 Char"/>
    <w:link w:val="Heading7"/>
    <w:uiPriority w:val="9"/>
    <w:semiHidden/>
    <w:rsid w:val="00837DD8"/>
    <w:rPr>
      <w:rFonts w:ascii="Cambria" w:eastAsia="Times New Roman" w:hAnsi="Cambria" w:cs="Times New Roman"/>
      <w:i/>
      <w:iCs/>
      <w:color w:val="404040"/>
    </w:rPr>
  </w:style>
  <w:style w:type="character" w:customStyle="1" w:styleId="Heading8Char">
    <w:name w:val="Heading 8 Char"/>
    <w:link w:val="Heading8"/>
    <w:uiPriority w:val="9"/>
    <w:semiHidden/>
    <w:rsid w:val="00837DD8"/>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837DD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37DD8"/>
    <w:pPr>
      <w:spacing w:line="240" w:lineRule="auto"/>
    </w:pPr>
    <w:rPr>
      <w:b/>
      <w:bCs/>
      <w:color w:val="2DA2BF"/>
      <w:sz w:val="18"/>
      <w:szCs w:val="18"/>
    </w:rPr>
  </w:style>
  <w:style w:type="paragraph" w:styleId="Title">
    <w:name w:val="Title"/>
    <w:basedOn w:val="Normal"/>
    <w:next w:val="Normal"/>
    <w:link w:val="TitleChar"/>
    <w:uiPriority w:val="10"/>
    <w:qFormat/>
    <w:rsid w:val="00837DD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837DD8"/>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837DD8"/>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837DD8"/>
    <w:rPr>
      <w:rFonts w:ascii="Cambria" w:eastAsia="Times New Roman" w:hAnsi="Cambria" w:cs="Times New Roman"/>
      <w:i/>
      <w:iCs/>
      <w:color w:val="2DA2BF"/>
      <w:spacing w:val="15"/>
      <w:sz w:val="24"/>
      <w:szCs w:val="24"/>
    </w:rPr>
  </w:style>
  <w:style w:type="character" w:styleId="Strong">
    <w:name w:val="Strong"/>
    <w:uiPriority w:val="22"/>
    <w:qFormat/>
    <w:rsid w:val="00837DD8"/>
    <w:rPr>
      <w:b/>
      <w:bCs/>
    </w:rPr>
  </w:style>
  <w:style w:type="character" w:styleId="Emphasis">
    <w:name w:val="Emphasis"/>
    <w:uiPriority w:val="20"/>
    <w:qFormat/>
    <w:rsid w:val="00837DD8"/>
    <w:rPr>
      <w:i/>
      <w:iCs/>
    </w:rPr>
  </w:style>
  <w:style w:type="paragraph" w:styleId="NoSpacing">
    <w:name w:val="No Spacing"/>
    <w:uiPriority w:val="1"/>
    <w:qFormat/>
    <w:rsid w:val="00837DD8"/>
    <w:rPr>
      <w:sz w:val="22"/>
      <w:szCs w:val="22"/>
    </w:rPr>
  </w:style>
  <w:style w:type="paragraph" w:styleId="ListParagraph">
    <w:name w:val="List Paragraph"/>
    <w:basedOn w:val="Normal"/>
    <w:uiPriority w:val="34"/>
    <w:qFormat/>
    <w:rsid w:val="00837DD8"/>
    <w:pPr>
      <w:ind w:left="720"/>
      <w:contextualSpacing/>
    </w:pPr>
  </w:style>
  <w:style w:type="paragraph" w:styleId="Quote">
    <w:name w:val="Quote"/>
    <w:basedOn w:val="Normal"/>
    <w:next w:val="Normal"/>
    <w:link w:val="QuoteChar"/>
    <w:uiPriority w:val="29"/>
    <w:qFormat/>
    <w:rsid w:val="00837DD8"/>
    <w:rPr>
      <w:i/>
      <w:iCs/>
      <w:color w:val="000000"/>
    </w:rPr>
  </w:style>
  <w:style w:type="character" w:customStyle="1" w:styleId="QuoteChar">
    <w:name w:val="Quote Char"/>
    <w:link w:val="Quote"/>
    <w:uiPriority w:val="29"/>
    <w:rsid w:val="00837DD8"/>
    <w:rPr>
      <w:i/>
      <w:iCs/>
      <w:color w:val="000000"/>
    </w:rPr>
  </w:style>
  <w:style w:type="paragraph" w:styleId="IntenseQuote">
    <w:name w:val="Intense Quote"/>
    <w:basedOn w:val="Normal"/>
    <w:next w:val="Normal"/>
    <w:link w:val="IntenseQuoteChar"/>
    <w:uiPriority w:val="30"/>
    <w:qFormat/>
    <w:rsid w:val="00837DD8"/>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837DD8"/>
    <w:rPr>
      <w:b/>
      <w:bCs/>
      <w:i/>
      <w:iCs/>
      <w:color w:val="2DA2BF"/>
    </w:rPr>
  </w:style>
  <w:style w:type="character" w:styleId="SubtleEmphasis">
    <w:name w:val="Subtle Emphasis"/>
    <w:uiPriority w:val="19"/>
    <w:qFormat/>
    <w:rsid w:val="00837DD8"/>
    <w:rPr>
      <w:i/>
      <w:iCs/>
      <w:color w:val="808080"/>
    </w:rPr>
  </w:style>
  <w:style w:type="character" w:styleId="IntenseEmphasis">
    <w:name w:val="Intense Emphasis"/>
    <w:uiPriority w:val="21"/>
    <w:qFormat/>
    <w:rsid w:val="00837DD8"/>
    <w:rPr>
      <w:b/>
      <w:bCs/>
      <w:i/>
      <w:iCs/>
      <w:color w:val="2DA2BF"/>
    </w:rPr>
  </w:style>
  <w:style w:type="character" w:styleId="SubtleReference">
    <w:name w:val="Subtle Reference"/>
    <w:uiPriority w:val="31"/>
    <w:qFormat/>
    <w:rsid w:val="00837DD8"/>
    <w:rPr>
      <w:smallCaps/>
      <w:color w:val="DA1F28"/>
      <w:u w:val="single"/>
    </w:rPr>
  </w:style>
  <w:style w:type="character" w:styleId="IntenseReference">
    <w:name w:val="Intense Reference"/>
    <w:uiPriority w:val="32"/>
    <w:qFormat/>
    <w:rsid w:val="00837DD8"/>
    <w:rPr>
      <w:b/>
      <w:bCs/>
      <w:smallCaps/>
      <w:color w:val="DA1F28"/>
      <w:spacing w:val="5"/>
      <w:u w:val="single"/>
    </w:rPr>
  </w:style>
  <w:style w:type="character" w:styleId="BookTitle">
    <w:name w:val="Book Title"/>
    <w:uiPriority w:val="33"/>
    <w:qFormat/>
    <w:rsid w:val="00837DD8"/>
    <w:rPr>
      <w:b/>
      <w:bCs/>
      <w:smallCaps/>
      <w:spacing w:val="5"/>
    </w:rPr>
  </w:style>
  <w:style w:type="paragraph" w:styleId="TOCHeading">
    <w:name w:val="TOC Heading"/>
    <w:basedOn w:val="Heading1"/>
    <w:next w:val="Normal"/>
    <w:uiPriority w:val="39"/>
    <w:semiHidden/>
    <w:unhideWhenUsed/>
    <w:qFormat/>
    <w:rsid w:val="00837DD8"/>
    <w:pPr>
      <w:outlineLvl w:val="9"/>
    </w:pPr>
  </w:style>
  <w:style w:type="character" w:styleId="Hyperlink">
    <w:name w:val="Hyperlink"/>
    <w:basedOn w:val="DefaultParagraphFont"/>
    <w:uiPriority w:val="99"/>
    <w:rsid w:val="002C371C"/>
    <w:rPr>
      <w:color w:val="0000FF" w:themeColor="hyperlink"/>
      <w:u w:val="single"/>
    </w:rPr>
  </w:style>
  <w:style w:type="character" w:styleId="FollowedHyperlink">
    <w:name w:val="FollowedHyperlink"/>
    <w:basedOn w:val="DefaultParagraphFont"/>
    <w:rsid w:val="004A14A5"/>
    <w:rPr>
      <w:color w:val="800080" w:themeColor="followedHyperlink"/>
      <w:u w:val="single"/>
    </w:rPr>
  </w:style>
  <w:style w:type="character" w:customStyle="1" w:styleId="HeaderChar">
    <w:name w:val="Header Char"/>
    <w:basedOn w:val="DefaultParagraphFont"/>
    <w:link w:val="Header"/>
    <w:uiPriority w:val="99"/>
    <w:rsid w:val="004C1D39"/>
    <w:rPr>
      <w:sz w:val="22"/>
      <w:szCs w:val="22"/>
    </w:rPr>
  </w:style>
  <w:style w:type="character" w:customStyle="1" w:styleId="A4">
    <w:name w:val="A4"/>
    <w:uiPriority w:val="99"/>
    <w:rsid w:val="002A53B9"/>
    <w:rPr>
      <w:color w:val="000000"/>
      <w:sz w:val="20"/>
      <w:szCs w:val="20"/>
    </w:rPr>
  </w:style>
  <w:style w:type="paragraph" w:customStyle="1" w:styleId="Pa2">
    <w:name w:val="Pa2"/>
    <w:basedOn w:val="Normal"/>
    <w:next w:val="Normal"/>
    <w:uiPriority w:val="99"/>
    <w:rsid w:val="00371108"/>
    <w:pPr>
      <w:autoSpaceDE w:val="0"/>
      <w:autoSpaceDN w:val="0"/>
      <w:adjustRightInd w:val="0"/>
      <w:spacing w:after="0" w:line="241" w:lineRule="atLeast"/>
    </w:pPr>
    <w:rPr>
      <w:rFonts w:ascii="Arial" w:hAnsi="Arial" w:cs="Arial"/>
      <w:sz w:val="24"/>
      <w:szCs w:val="24"/>
    </w:rPr>
  </w:style>
  <w:style w:type="paragraph" w:customStyle="1" w:styleId="Pa43">
    <w:name w:val="Pa43"/>
    <w:basedOn w:val="Normal"/>
    <w:next w:val="Normal"/>
    <w:uiPriority w:val="99"/>
    <w:rsid w:val="00371108"/>
    <w:pPr>
      <w:autoSpaceDE w:val="0"/>
      <w:autoSpaceDN w:val="0"/>
      <w:adjustRightInd w:val="0"/>
      <w:spacing w:after="0" w:line="241" w:lineRule="atLeast"/>
    </w:pPr>
    <w:rPr>
      <w:rFonts w:ascii="Arial" w:hAnsi="Arial" w:cs="Arial"/>
      <w:sz w:val="24"/>
      <w:szCs w:val="24"/>
    </w:rPr>
  </w:style>
  <w:style w:type="paragraph" w:customStyle="1" w:styleId="Default">
    <w:name w:val="Default"/>
    <w:rsid w:val="00371108"/>
    <w:pPr>
      <w:autoSpaceDE w:val="0"/>
      <w:autoSpaceDN w:val="0"/>
      <w:adjustRightInd w:val="0"/>
    </w:pPr>
    <w:rPr>
      <w:rFonts w:cs="Calibri"/>
      <w:color w:val="000000"/>
      <w:sz w:val="24"/>
      <w:szCs w:val="24"/>
    </w:rPr>
  </w:style>
  <w:style w:type="numbering" w:customStyle="1" w:styleId="Style1">
    <w:name w:val="Style1"/>
    <w:uiPriority w:val="99"/>
    <w:rsid w:val="00371108"/>
    <w:pPr>
      <w:numPr>
        <w:numId w:val="2"/>
      </w:numPr>
    </w:pPr>
  </w:style>
  <w:style w:type="character" w:styleId="CommentReference">
    <w:name w:val="annotation reference"/>
    <w:basedOn w:val="DefaultParagraphFont"/>
    <w:rsid w:val="00371108"/>
    <w:rPr>
      <w:sz w:val="16"/>
      <w:szCs w:val="16"/>
    </w:rPr>
  </w:style>
  <w:style w:type="paragraph" w:styleId="CommentText">
    <w:name w:val="annotation text"/>
    <w:basedOn w:val="Normal"/>
    <w:link w:val="CommentTextChar"/>
    <w:rsid w:val="00371108"/>
    <w:pPr>
      <w:spacing w:line="240" w:lineRule="auto"/>
    </w:pPr>
    <w:rPr>
      <w:sz w:val="20"/>
      <w:szCs w:val="20"/>
    </w:rPr>
  </w:style>
  <w:style w:type="character" w:customStyle="1" w:styleId="CommentTextChar">
    <w:name w:val="Comment Text Char"/>
    <w:basedOn w:val="DefaultParagraphFont"/>
    <w:link w:val="CommentText"/>
    <w:rsid w:val="00371108"/>
  </w:style>
  <w:style w:type="paragraph" w:styleId="CommentSubject">
    <w:name w:val="annotation subject"/>
    <w:basedOn w:val="CommentText"/>
    <w:next w:val="CommentText"/>
    <w:link w:val="CommentSubjectChar"/>
    <w:rsid w:val="00371108"/>
    <w:rPr>
      <w:b/>
      <w:bCs/>
    </w:rPr>
  </w:style>
  <w:style w:type="character" w:customStyle="1" w:styleId="CommentSubjectChar">
    <w:name w:val="Comment Subject Char"/>
    <w:basedOn w:val="CommentTextChar"/>
    <w:link w:val="CommentSubject"/>
    <w:rsid w:val="00371108"/>
    <w:rPr>
      <w:b/>
      <w:bCs/>
    </w:rPr>
  </w:style>
  <w:style w:type="character" w:styleId="PlaceholderText">
    <w:name w:val="Placeholder Text"/>
    <w:basedOn w:val="DefaultParagraphFont"/>
    <w:uiPriority w:val="99"/>
    <w:semiHidden/>
    <w:rsid w:val="00671EB6"/>
    <w:rPr>
      <w:color w:val="808080"/>
    </w:rPr>
  </w:style>
  <w:style w:type="character" w:customStyle="1" w:styleId="Style2">
    <w:name w:val="Style2"/>
    <w:basedOn w:val="DefaultParagraphFont"/>
    <w:uiPriority w:val="1"/>
    <w:rsid w:val="0067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usta.edu/services/ehs/biosaf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ugusta.edu/services/ehs/radsafe/" TargetMode="External"/><Relationship Id="rId4" Type="http://schemas.openxmlformats.org/officeDocument/2006/relationships/settings" Target="settings.xml"/><Relationship Id="rId9" Type="http://schemas.openxmlformats.org/officeDocument/2006/relationships/hyperlink" Target="http://www.augusta.edu/services/ehs/chemsaf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36DE156427403F93D068ADFE938A86"/>
        <w:category>
          <w:name w:val="General"/>
          <w:gallery w:val="placeholder"/>
        </w:category>
        <w:types>
          <w:type w:val="bbPlcHdr"/>
        </w:types>
        <w:behaviors>
          <w:behavior w:val="content"/>
        </w:behaviors>
        <w:guid w:val="{41B80EF5-BBB7-46F3-8396-87F80338F465}"/>
      </w:docPartPr>
      <w:docPartBody>
        <w:p w:rsidR="00B0369B" w:rsidRDefault="00F35A80" w:rsidP="00F35A80">
          <w:pPr>
            <w:pStyle w:val="2436DE156427403F93D068ADFE938A861"/>
          </w:pPr>
          <w:r w:rsidRPr="001B6B39">
            <w:rPr>
              <w:rStyle w:val="PlaceholderText"/>
            </w:rPr>
            <w:t>Click here to enter text.</w:t>
          </w:r>
        </w:p>
      </w:docPartBody>
    </w:docPart>
    <w:docPart>
      <w:docPartPr>
        <w:name w:val="66C4E2F49C2A4171B43F17D71F8DB098"/>
        <w:category>
          <w:name w:val="General"/>
          <w:gallery w:val="placeholder"/>
        </w:category>
        <w:types>
          <w:type w:val="bbPlcHdr"/>
        </w:types>
        <w:behaviors>
          <w:behavior w:val="content"/>
        </w:behaviors>
        <w:guid w:val="{A6D40108-28B2-4B21-B303-5CCEEECA9D34}"/>
      </w:docPartPr>
      <w:docPartBody>
        <w:p w:rsidR="00B0369B" w:rsidRDefault="00F35A80" w:rsidP="00F35A80">
          <w:pPr>
            <w:pStyle w:val="66C4E2F49C2A4171B43F17D71F8DB0981"/>
          </w:pPr>
          <w:r w:rsidRPr="001B6B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80"/>
    <w:rsid w:val="000301F9"/>
    <w:rsid w:val="005169C9"/>
    <w:rsid w:val="00737A2A"/>
    <w:rsid w:val="008056C9"/>
    <w:rsid w:val="008B64CD"/>
    <w:rsid w:val="008C22B2"/>
    <w:rsid w:val="008D4021"/>
    <w:rsid w:val="00AB5031"/>
    <w:rsid w:val="00B019A3"/>
    <w:rsid w:val="00B0369B"/>
    <w:rsid w:val="00D50661"/>
    <w:rsid w:val="00D62ABA"/>
    <w:rsid w:val="00F3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85E23DBE34C4786BB0ACF086627D3">
    <w:name w:val="65985E23DBE34C4786BB0ACF086627D3"/>
    <w:rsid w:val="00F35A80"/>
  </w:style>
  <w:style w:type="paragraph" w:customStyle="1" w:styleId="DE4CD92CB7114F088D1380DFC3378EF6">
    <w:name w:val="DE4CD92CB7114F088D1380DFC3378EF6"/>
    <w:rsid w:val="00F35A80"/>
  </w:style>
  <w:style w:type="character" w:styleId="PlaceholderText">
    <w:name w:val="Placeholder Text"/>
    <w:basedOn w:val="DefaultParagraphFont"/>
    <w:uiPriority w:val="99"/>
    <w:semiHidden/>
    <w:rsid w:val="00D62ABA"/>
    <w:rPr>
      <w:color w:val="808080"/>
    </w:rPr>
  </w:style>
  <w:style w:type="paragraph" w:customStyle="1" w:styleId="AF9F9433FF2340DFB4FC38E18E4973D2">
    <w:name w:val="AF9F9433FF2340DFB4FC38E18E4973D2"/>
    <w:rsid w:val="00F35A80"/>
  </w:style>
  <w:style w:type="paragraph" w:customStyle="1" w:styleId="2436DE156427403F93D068ADFE938A86">
    <w:name w:val="2436DE156427403F93D068ADFE938A86"/>
    <w:rsid w:val="00F35A80"/>
  </w:style>
  <w:style w:type="paragraph" w:customStyle="1" w:styleId="66C4E2F49C2A4171B43F17D71F8DB098">
    <w:name w:val="66C4E2F49C2A4171B43F17D71F8DB098"/>
    <w:rsid w:val="00F35A80"/>
  </w:style>
  <w:style w:type="paragraph" w:customStyle="1" w:styleId="A02D31CCDB014660971A872D466BB11C">
    <w:name w:val="A02D31CCDB014660971A872D466BB11C"/>
    <w:rsid w:val="00F35A80"/>
  </w:style>
  <w:style w:type="paragraph" w:customStyle="1" w:styleId="E953AC9EDF1D4D9C9BFE5751ABCAB767">
    <w:name w:val="E953AC9EDF1D4D9C9BFE5751ABCAB767"/>
    <w:rsid w:val="00F35A80"/>
  </w:style>
  <w:style w:type="paragraph" w:customStyle="1" w:styleId="AC3632C9EC784BCD94A93F680D784070">
    <w:name w:val="AC3632C9EC784BCD94A93F680D784070"/>
    <w:rsid w:val="00F35A80"/>
    <w:pPr>
      <w:spacing w:after="0" w:line="240" w:lineRule="auto"/>
    </w:pPr>
    <w:rPr>
      <w:rFonts w:ascii="Calibri" w:eastAsia="Times New Roman" w:hAnsi="Calibri" w:cs="Times New Roman"/>
    </w:rPr>
  </w:style>
  <w:style w:type="paragraph" w:customStyle="1" w:styleId="AF9F9433FF2340DFB4FC38E18E4973D21">
    <w:name w:val="AF9F9433FF2340DFB4FC38E18E4973D21"/>
    <w:rsid w:val="00F35A80"/>
    <w:pPr>
      <w:spacing w:after="0" w:line="240" w:lineRule="auto"/>
    </w:pPr>
    <w:rPr>
      <w:rFonts w:ascii="Calibri" w:eastAsia="Times New Roman" w:hAnsi="Calibri" w:cs="Times New Roman"/>
    </w:rPr>
  </w:style>
  <w:style w:type="paragraph" w:customStyle="1" w:styleId="2436DE156427403F93D068ADFE938A861">
    <w:name w:val="2436DE156427403F93D068ADFE938A861"/>
    <w:rsid w:val="00F35A80"/>
    <w:pPr>
      <w:spacing w:after="0" w:line="240" w:lineRule="auto"/>
    </w:pPr>
    <w:rPr>
      <w:rFonts w:ascii="Calibri" w:eastAsia="Times New Roman" w:hAnsi="Calibri" w:cs="Times New Roman"/>
    </w:rPr>
  </w:style>
  <w:style w:type="paragraph" w:customStyle="1" w:styleId="66C4E2F49C2A4171B43F17D71F8DB0981">
    <w:name w:val="66C4E2F49C2A4171B43F17D71F8DB0981"/>
    <w:rsid w:val="00F35A80"/>
    <w:pPr>
      <w:spacing w:after="0" w:line="240" w:lineRule="auto"/>
    </w:pPr>
    <w:rPr>
      <w:rFonts w:ascii="Calibri" w:eastAsia="Times New Roman" w:hAnsi="Calibri" w:cs="Times New Roman"/>
    </w:rPr>
  </w:style>
  <w:style w:type="paragraph" w:customStyle="1" w:styleId="A02D31CCDB014660971A872D466BB11C1">
    <w:name w:val="A02D31CCDB014660971A872D466BB11C1"/>
    <w:rsid w:val="00F35A80"/>
    <w:pPr>
      <w:spacing w:after="0" w:line="240" w:lineRule="auto"/>
    </w:pPr>
    <w:rPr>
      <w:rFonts w:ascii="Calibri" w:eastAsia="Times New Roman" w:hAnsi="Calibri" w:cs="Times New Roman"/>
    </w:rPr>
  </w:style>
  <w:style w:type="paragraph" w:customStyle="1" w:styleId="E953AC9EDF1D4D9C9BFE5751ABCAB7671">
    <w:name w:val="E953AC9EDF1D4D9C9BFE5751ABCAB7671"/>
    <w:rsid w:val="00F35A80"/>
    <w:pPr>
      <w:spacing w:after="0" w:line="240" w:lineRule="auto"/>
    </w:pPr>
    <w:rPr>
      <w:rFonts w:ascii="Calibri" w:eastAsia="Times New Roman" w:hAnsi="Calibri" w:cs="Times New Roman"/>
    </w:rPr>
  </w:style>
  <w:style w:type="paragraph" w:customStyle="1" w:styleId="FE7F4CECBD4D41B09FAC11EFE50E2715">
    <w:name w:val="FE7F4CECBD4D41B09FAC11EFE50E2715"/>
    <w:rsid w:val="00F35A80"/>
  </w:style>
  <w:style w:type="paragraph" w:customStyle="1" w:styleId="2A53E0CF297147A48C4F25359A4EDA62">
    <w:name w:val="2A53E0CF297147A48C4F25359A4EDA62"/>
    <w:rsid w:val="00D62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8FDE-83B4-4F86-82DE-B6217C88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[policy number policy title</vt:lpstr>
    </vt:vector>
  </TitlesOfParts>
  <Company>Georgia Regents Policy Library</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 policy title</dc:title>
  <dc:creator>jrush</dc:creator>
  <cp:lastModifiedBy>Higgenbotham, Lelia R.</cp:lastModifiedBy>
  <cp:revision>3</cp:revision>
  <cp:lastPrinted>2014-04-21T18:36:00Z</cp:lastPrinted>
  <dcterms:created xsi:type="dcterms:W3CDTF">2014-12-10T19:21:00Z</dcterms:created>
  <dcterms:modified xsi:type="dcterms:W3CDTF">2016-09-01T14:37:00Z</dcterms:modified>
</cp:coreProperties>
</file>